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Calibri" w:cs="Calibri" w:eastAsia="Calibri" w:hAnsi="Calibri"/>
          <w:b w:val="1"/>
          <w:sz w:val="60"/>
          <w:szCs w:val="60"/>
        </w:rPr>
      </w:pPr>
      <w:r w:rsidDel="00000000" w:rsidR="00000000" w:rsidRPr="00000000">
        <w:rPr>
          <w:rFonts w:ascii="Calibri" w:cs="Calibri" w:eastAsia="Calibri" w:hAnsi="Calibri"/>
          <w:b w:val="1"/>
          <w:sz w:val="60"/>
          <w:szCs w:val="60"/>
          <w:rtl w:val="0"/>
        </w:rPr>
        <w:t xml:space="preserve">Customer Name: (Fluid Branding - Autotrader)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Calibri" w:cs="Calibri" w:eastAsia="Calibri" w:hAnsi="Calibri"/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60"/>
          <w:szCs w:val="60"/>
        </w:rPr>
      </w:pPr>
      <w:r w:rsidDel="00000000" w:rsidR="00000000" w:rsidRPr="00000000">
        <w:rPr>
          <w:rFonts w:ascii="Calibri" w:cs="Calibri" w:eastAsia="Calibri" w:hAnsi="Calibri"/>
          <w:b w:val="1"/>
          <w:sz w:val="60"/>
          <w:szCs w:val="60"/>
          <w:rtl w:val="0"/>
        </w:rPr>
        <w:t xml:space="preserve">Product Descriptions: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60"/>
          <w:szCs w:val="60"/>
        </w:rPr>
      </w:pPr>
      <w:r w:rsidDel="00000000" w:rsidR="00000000" w:rsidRPr="00000000">
        <w:rPr>
          <w:rFonts w:ascii="Calibri" w:cs="Calibri" w:eastAsia="Calibri" w:hAnsi="Calibri"/>
          <w:b w:val="1"/>
          <w:sz w:val="60"/>
          <w:szCs w:val="60"/>
          <w:rtl w:val="0"/>
        </w:rPr>
        <w:t xml:space="preserve">Newchurch Recycled Big Tote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60"/>
          <w:szCs w:val="60"/>
        </w:rPr>
      </w:pPr>
      <w:r w:rsidDel="00000000" w:rsidR="00000000" w:rsidRPr="00000000">
        <w:rPr>
          <w:rFonts w:ascii="Calibri" w:cs="Calibri" w:eastAsia="Calibri" w:hAnsi="Calibri"/>
          <w:b w:val="1"/>
          <w:sz w:val="60"/>
          <w:szCs w:val="60"/>
          <w:rtl w:val="0"/>
        </w:rPr>
        <w:t xml:space="preserve">Product Code/SKU: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60"/>
          <w:szCs w:val="60"/>
        </w:rPr>
      </w:pPr>
      <w:r w:rsidDel="00000000" w:rsidR="00000000" w:rsidRPr="00000000">
        <w:rPr>
          <w:rFonts w:ascii="Calibri" w:cs="Calibri" w:eastAsia="Calibri" w:hAnsi="Calibri"/>
          <w:b w:val="1"/>
          <w:sz w:val="60"/>
          <w:szCs w:val="60"/>
          <w:rtl w:val="0"/>
        </w:rPr>
        <w:t xml:space="preserve">ATR005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b w:val="1"/>
          <w:color w:val="57596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Calibri" w:cs="Calibri" w:eastAsia="Calibri" w:hAnsi="Calibri"/>
          <w:b w:val="1"/>
          <w:sz w:val="60"/>
          <w:szCs w:val="60"/>
        </w:rPr>
      </w:pPr>
      <w:r w:rsidDel="00000000" w:rsidR="00000000" w:rsidRPr="00000000">
        <w:rPr>
          <w:rFonts w:ascii="Calibri" w:cs="Calibri" w:eastAsia="Calibri" w:hAnsi="Calibri"/>
          <w:b w:val="1"/>
          <w:sz w:val="60"/>
          <w:szCs w:val="60"/>
          <w:rtl w:val="0"/>
        </w:rPr>
        <w:t xml:space="preserve">Quantity per carton: 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Calibri" w:cs="Calibri" w:eastAsia="Calibri" w:hAnsi="Calibri"/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Calibri" w:cs="Calibri" w:eastAsia="Calibri" w:hAnsi="Calibri"/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Calibri" w:cs="Calibri" w:eastAsia="Calibri" w:hAnsi="Calibri"/>
          <w:b w:val="1"/>
          <w:sz w:val="60"/>
          <w:szCs w:val="60"/>
        </w:rPr>
      </w:pPr>
      <w:r w:rsidDel="00000000" w:rsidR="00000000" w:rsidRPr="00000000">
        <w:rPr>
          <w:rFonts w:ascii="Calibri" w:cs="Calibri" w:eastAsia="Calibri" w:hAnsi="Calibri"/>
          <w:b w:val="1"/>
          <w:sz w:val="60"/>
          <w:szCs w:val="60"/>
          <w:rtl w:val="0"/>
        </w:rPr>
        <w:t xml:space="preserve">Carton number: 1 of 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  <w:sz w:val="74"/>
          <w:szCs w:val="7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Calibri" w:cs="Calibri" w:eastAsia="Calibri" w:hAnsi="Calibri"/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