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A7177B">
      <w:pPr>
        <w:jc w:val="center"/>
        <w:rPr>
          <w:b/>
          <w:sz w:val="24"/>
          <w:szCs w:val="24"/>
        </w:rPr>
      </w:pPr>
    </w:p>
    <w:p w:rsidR="00A7177B" w:rsidRPr="00FD631F" w:rsidRDefault="009B32D8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en-IE"/>
        </w:rPr>
        <w:drawing>
          <wp:inline distT="0" distB="0" distL="0" distR="0" wp14:anchorId="3A28C1A7" wp14:editId="0D3C7F26">
            <wp:extent cx="3810000" cy="1287780"/>
            <wp:effectExtent l="0" t="0" r="0" b="7620"/>
            <wp:docPr id="2" name="Picture 2" descr="BagC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gCo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D8" w:rsidRDefault="009B32D8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Bagco Ltd.,</w:t>
      </w:r>
    </w:p>
    <w:p w:rsidR="009B32D8" w:rsidRDefault="009B32D8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Accounts &amp; Warehouse:</w:t>
      </w:r>
    </w:p>
    <w:p w:rsidR="00A7177B" w:rsidRPr="00FD631F" w:rsidRDefault="00A7177B" w:rsidP="00A7177B">
      <w:pPr>
        <w:jc w:val="center"/>
        <w:rPr>
          <w:rFonts w:ascii="Century Gothic" w:hAnsi="Century Gothic"/>
          <w:sz w:val="24"/>
          <w:szCs w:val="24"/>
        </w:rPr>
      </w:pPr>
      <w:proofErr w:type="spellStart"/>
      <w:r w:rsidRPr="00FD631F">
        <w:rPr>
          <w:rFonts w:ascii="Century Gothic" w:hAnsi="Century Gothic"/>
          <w:sz w:val="24"/>
          <w:szCs w:val="24"/>
        </w:rPr>
        <w:t>Bullhouse</w:t>
      </w:r>
      <w:proofErr w:type="spellEnd"/>
      <w:r w:rsidRPr="00FD631F">
        <w:rPr>
          <w:rFonts w:ascii="Century Gothic" w:hAnsi="Century Gothic"/>
          <w:sz w:val="24"/>
          <w:szCs w:val="24"/>
        </w:rPr>
        <w:t xml:space="preserve"> Mill, Lee Lane, </w:t>
      </w:r>
      <w:proofErr w:type="spellStart"/>
      <w:r w:rsidRPr="00FD631F">
        <w:rPr>
          <w:rFonts w:ascii="Century Gothic" w:hAnsi="Century Gothic"/>
          <w:sz w:val="24"/>
          <w:szCs w:val="24"/>
        </w:rPr>
        <w:t>Millhouse</w:t>
      </w:r>
      <w:proofErr w:type="spellEnd"/>
      <w:r w:rsidRPr="00FD631F">
        <w:rPr>
          <w:rFonts w:ascii="Century Gothic" w:hAnsi="Century Gothic"/>
          <w:sz w:val="24"/>
          <w:szCs w:val="24"/>
        </w:rPr>
        <w:t xml:space="preserve"> Green, Penistone, Sheffield S36 9NN</w:t>
      </w:r>
    </w:p>
    <w:p w:rsidR="00A7177B" w:rsidRPr="00FD631F" w:rsidRDefault="00A7177B" w:rsidP="00A7177B">
      <w:pPr>
        <w:jc w:val="center"/>
        <w:rPr>
          <w:rFonts w:ascii="Century Gothic" w:hAnsi="Century Gothic"/>
          <w:sz w:val="24"/>
          <w:szCs w:val="24"/>
        </w:rPr>
      </w:pPr>
      <w:r w:rsidRPr="00FD631F">
        <w:rPr>
          <w:rFonts w:ascii="Century Gothic" w:hAnsi="Century Gothic"/>
          <w:sz w:val="24"/>
          <w:szCs w:val="24"/>
        </w:rPr>
        <w:t>Tel: 01226 372700</w:t>
      </w:r>
    </w:p>
    <w:p w:rsidR="008E7A01" w:rsidRDefault="008E7A01" w:rsidP="008E7A01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Delivery to</w:t>
      </w:r>
    </w:p>
    <w:p w:rsidR="00232CE7" w:rsidRDefault="00232CE7" w:rsidP="008E7A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Adrienne Stone,</w:t>
      </w:r>
    </w:p>
    <w:p w:rsidR="00232CE7" w:rsidRDefault="00232CE7" w:rsidP="008E7A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Custodian Warehouse,</w:t>
      </w:r>
    </w:p>
    <w:p w:rsidR="00232CE7" w:rsidRDefault="00232CE7" w:rsidP="008E7A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Block C,</w:t>
      </w:r>
    </w:p>
    <w:p w:rsidR="00232CE7" w:rsidRDefault="00232CE7" w:rsidP="008E7A01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Jordanstown</w:t>
      </w:r>
      <w:proofErr w:type="spellEnd"/>
      <w:r>
        <w:rPr>
          <w:rFonts w:ascii="Century Gothic" w:hAnsi="Century Gothic"/>
          <w:sz w:val="24"/>
          <w:szCs w:val="24"/>
        </w:rPr>
        <w:t xml:space="preserve"> Road,</w:t>
      </w:r>
    </w:p>
    <w:p w:rsidR="00232CE7" w:rsidRDefault="00232CE7" w:rsidP="008E7A01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Areodrome</w:t>
      </w:r>
      <w:proofErr w:type="spellEnd"/>
      <w:r>
        <w:rPr>
          <w:rFonts w:ascii="Century Gothic" w:hAnsi="Century Gothic"/>
          <w:sz w:val="24"/>
          <w:szCs w:val="24"/>
        </w:rPr>
        <w:t xml:space="preserve"> Business Park,</w:t>
      </w:r>
    </w:p>
    <w:p w:rsidR="00232CE7" w:rsidRDefault="00232CE7" w:rsidP="008E7A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Rathcoole,</w:t>
      </w:r>
    </w:p>
    <w:p w:rsidR="00232CE7" w:rsidRPr="00232CE7" w:rsidRDefault="00232CE7" w:rsidP="008E7A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Co. Dublin D24 WFV4</w:t>
      </w:r>
    </w:p>
    <w:p w:rsidR="00D776BD" w:rsidRPr="008E7A01" w:rsidRDefault="00D776BD" w:rsidP="00D776BD">
      <w:pPr>
        <w:pStyle w:val="NoSpacing"/>
      </w:pPr>
    </w:p>
    <w:p w:rsidR="008E7A01" w:rsidRPr="00D776BD" w:rsidRDefault="002A26AE" w:rsidP="008E7A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Despatch date:  </w:t>
      </w:r>
      <w:proofErr w:type="gramStart"/>
      <w:r w:rsidRPr="002A26AE">
        <w:rPr>
          <w:rFonts w:ascii="Century Gothic" w:hAnsi="Century Gothic"/>
          <w:sz w:val="24"/>
          <w:szCs w:val="24"/>
        </w:rPr>
        <w:t>15</w:t>
      </w:r>
      <w:r w:rsidRPr="002A26AE">
        <w:rPr>
          <w:rFonts w:ascii="Century Gothic" w:hAnsi="Century Gothic"/>
          <w:sz w:val="24"/>
          <w:szCs w:val="24"/>
          <w:vertAlign w:val="superscript"/>
        </w:rPr>
        <w:t>th</w:t>
      </w:r>
      <w:proofErr w:type="gramEnd"/>
      <w:r w:rsidRPr="002A26AE">
        <w:rPr>
          <w:rFonts w:ascii="Century Gothic" w:hAnsi="Century Gothic"/>
          <w:sz w:val="24"/>
          <w:szCs w:val="24"/>
        </w:rPr>
        <w:t xml:space="preserve"> October </w:t>
      </w:r>
      <w:r w:rsidR="008E7A01" w:rsidRPr="002A26AE">
        <w:rPr>
          <w:rFonts w:ascii="Century Gothic" w:hAnsi="Century Gothic"/>
          <w:sz w:val="24"/>
          <w:szCs w:val="24"/>
        </w:rPr>
        <w:t>2019</w:t>
      </w:r>
    </w:p>
    <w:p w:rsidR="008E7A01" w:rsidRPr="00D776BD" w:rsidRDefault="008E7A01" w:rsidP="008E7A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PO number: </w:t>
      </w:r>
      <w:r w:rsidR="00D776BD">
        <w:rPr>
          <w:rFonts w:ascii="Century Gothic" w:hAnsi="Century Gothic"/>
          <w:b/>
          <w:sz w:val="24"/>
          <w:szCs w:val="24"/>
        </w:rPr>
        <w:tab/>
      </w:r>
      <w:r w:rsidR="00D776BD">
        <w:rPr>
          <w:rFonts w:ascii="Century Gothic" w:hAnsi="Century Gothic"/>
          <w:b/>
          <w:sz w:val="24"/>
          <w:szCs w:val="24"/>
        </w:rPr>
        <w:tab/>
      </w:r>
      <w:r w:rsidR="002A26AE">
        <w:rPr>
          <w:rFonts w:ascii="Century Gothic" w:hAnsi="Century Gothic"/>
          <w:sz w:val="24"/>
          <w:szCs w:val="24"/>
        </w:rPr>
        <w:t xml:space="preserve">P00211700 </w:t>
      </w:r>
      <w:r w:rsidR="00232CE7">
        <w:rPr>
          <w:rFonts w:ascii="Century Gothic" w:hAnsi="Century Gothic"/>
          <w:sz w:val="24"/>
          <w:szCs w:val="24"/>
        </w:rPr>
        <w:t>/ 101522 (part order, 100 sent to Richmond Marketing in Belfast)</w:t>
      </w:r>
    </w:p>
    <w:p w:rsidR="008E7A01" w:rsidRDefault="008E7A01" w:rsidP="008E7A01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</w:rPr>
        <w:t xml:space="preserve">Ref: </w:t>
      </w:r>
      <w:r w:rsidR="00D776BD">
        <w:rPr>
          <w:rFonts w:ascii="Century Gothic" w:hAnsi="Century Gothic"/>
          <w:b/>
          <w:sz w:val="24"/>
          <w:szCs w:val="24"/>
        </w:rPr>
        <w:tab/>
      </w:r>
      <w:r w:rsidR="00D776BD">
        <w:rPr>
          <w:rFonts w:ascii="Century Gothic" w:hAnsi="Century Gothic"/>
          <w:b/>
          <w:sz w:val="24"/>
          <w:szCs w:val="24"/>
        </w:rPr>
        <w:tab/>
      </w:r>
      <w:r w:rsidR="00D776BD">
        <w:rPr>
          <w:rFonts w:ascii="Century Gothic" w:hAnsi="Century Gothic"/>
          <w:b/>
          <w:sz w:val="24"/>
          <w:szCs w:val="24"/>
        </w:rPr>
        <w:tab/>
      </w:r>
      <w:r w:rsidR="002A26AE">
        <w:rPr>
          <w:rFonts w:ascii="Century Gothic" w:hAnsi="Century Gothic"/>
          <w:sz w:val="24"/>
          <w:szCs w:val="24"/>
        </w:rPr>
        <w:t>Adrienne Stone</w:t>
      </w:r>
    </w:p>
    <w:p w:rsidR="00FD631F" w:rsidRPr="00FD631F" w:rsidRDefault="00FD631F" w:rsidP="00535A0B">
      <w:pPr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0"/>
        <w:gridCol w:w="3003"/>
        <w:gridCol w:w="3003"/>
      </w:tblGrid>
      <w:tr w:rsidR="00FD631F" w:rsidTr="00FD631F">
        <w:tc>
          <w:tcPr>
            <w:tcW w:w="3080" w:type="dxa"/>
          </w:tcPr>
          <w:p w:rsidR="00FD631F" w:rsidRDefault="00FD631F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Product </w:t>
            </w:r>
          </w:p>
        </w:tc>
        <w:tc>
          <w:tcPr>
            <w:tcW w:w="3081" w:type="dxa"/>
          </w:tcPr>
          <w:p w:rsidR="00FD631F" w:rsidRDefault="006A1A2D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</w:t>
            </w:r>
            <w:r w:rsidR="00FD631F">
              <w:rPr>
                <w:b/>
                <w:sz w:val="24"/>
                <w:szCs w:val="24"/>
              </w:rPr>
              <w:t xml:space="preserve">Quantity </w:t>
            </w:r>
          </w:p>
        </w:tc>
        <w:tc>
          <w:tcPr>
            <w:tcW w:w="3081" w:type="dxa"/>
          </w:tcPr>
          <w:p w:rsidR="00FD631F" w:rsidRDefault="006A1A2D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FD631F">
              <w:rPr>
                <w:b/>
                <w:sz w:val="24"/>
                <w:szCs w:val="24"/>
              </w:rPr>
              <w:t xml:space="preserve">Quantity per carton </w:t>
            </w:r>
          </w:p>
        </w:tc>
      </w:tr>
      <w:tr w:rsidR="00FD631F" w:rsidRPr="00FD631F" w:rsidTr="00FD631F">
        <w:tc>
          <w:tcPr>
            <w:tcW w:w="3080" w:type="dxa"/>
          </w:tcPr>
          <w:p w:rsidR="00FD631F" w:rsidRPr="00FD631F" w:rsidRDefault="00232CE7" w:rsidP="00FD631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Ju1013 </w:t>
            </w:r>
            <w:proofErr w:type="spellStart"/>
            <w:r>
              <w:rPr>
                <w:rFonts w:ascii="Century Gothic" w:hAnsi="Century Gothic"/>
              </w:rPr>
              <w:t>Yalding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juet</w:t>
            </w:r>
            <w:proofErr w:type="spellEnd"/>
            <w:r>
              <w:rPr>
                <w:rFonts w:ascii="Century Gothic" w:hAnsi="Century Gothic"/>
              </w:rPr>
              <w:t xml:space="preserve"> bags printed Richmond </w:t>
            </w:r>
          </w:p>
          <w:p w:rsidR="008E7A01" w:rsidRPr="00FD631F" w:rsidRDefault="008E7A01" w:rsidP="00232CE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081" w:type="dxa"/>
          </w:tcPr>
          <w:p w:rsidR="00FD631F" w:rsidRPr="00FD631F" w:rsidRDefault="00FD631F" w:rsidP="00FD631F">
            <w:pPr>
              <w:jc w:val="center"/>
              <w:rPr>
                <w:rFonts w:ascii="Century Gothic" w:hAnsi="Century Gothic"/>
              </w:rPr>
            </w:pPr>
          </w:p>
          <w:p w:rsidR="00FD631F" w:rsidRPr="00FD631F" w:rsidRDefault="00915A67" w:rsidP="00FD631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40</w:t>
            </w:r>
            <w:r w:rsidR="00232CE7">
              <w:rPr>
                <w:rFonts w:ascii="Century Gothic" w:hAnsi="Century Gothic"/>
              </w:rPr>
              <w:t>0</w:t>
            </w:r>
          </w:p>
        </w:tc>
        <w:tc>
          <w:tcPr>
            <w:tcW w:w="3081" w:type="dxa"/>
          </w:tcPr>
          <w:p w:rsidR="00232CE7" w:rsidRDefault="00232CE7" w:rsidP="00FD631F">
            <w:pPr>
              <w:jc w:val="center"/>
              <w:rPr>
                <w:rFonts w:ascii="Century Gothic" w:hAnsi="Century Gothic"/>
              </w:rPr>
            </w:pPr>
          </w:p>
          <w:p w:rsidR="00FD631F" w:rsidRDefault="00232CE7" w:rsidP="00FD631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 cartons x</w:t>
            </w:r>
            <w:bookmarkStart w:id="0" w:name="_GoBack"/>
            <w:bookmarkEnd w:id="0"/>
            <w:r>
              <w:rPr>
                <w:rFonts w:ascii="Century Gothic" w:hAnsi="Century Gothic"/>
              </w:rPr>
              <w:t xml:space="preserve"> 50pcs</w:t>
            </w:r>
          </w:p>
          <w:p w:rsidR="00FD631F" w:rsidRPr="00FD631F" w:rsidRDefault="00FD631F" w:rsidP="00915A67">
            <w:pPr>
              <w:rPr>
                <w:rFonts w:ascii="Century Gothic" w:hAnsi="Century Gothic"/>
              </w:rPr>
            </w:pPr>
          </w:p>
        </w:tc>
      </w:tr>
    </w:tbl>
    <w:p w:rsidR="00A7177B" w:rsidRPr="00FD631F" w:rsidRDefault="00A7177B" w:rsidP="00FD631F">
      <w:pPr>
        <w:jc w:val="center"/>
        <w:rPr>
          <w:rFonts w:ascii="Century Gothic" w:hAnsi="Century Gothic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Pr="00535A0B" w:rsidRDefault="00A7177B" w:rsidP="00535A0B">
      <w:pPr>
        <w:rPr>
          <w:b/>
          <w:sz w:val="24"/>
          <w:szCs w:val="24"/>
        </w:rPr>
      </w:pPr>
    </w:p>
    <w:sectPr w:rsidR="00A7177B" w:rsidRPr="00535A0B" w:rsidSect="00876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0B"/>
    <w:rsid w:val="000A72DD"/>
    <w:rsid w:val="000E6489"/>
    <w:rsid w:val="001632E3"/>
    <w:rsid w:val="00232CE7"/>
    <w:rsid w:val="002A26AE"/>
    <w:rsid w:val="002C661D"/>
    <w:rsid w:val="003476E0"/>
    <w:rsid w:val="00535A0B"/>
    <w:rsid w:val="00585912"/>
    <w:rsid w:val="005A0555"/>
    <w:rsid w:val="006A1A2D"/>
    <w:rsid w:val="008762EA"/>
    <w:rsid w:val="008E7A01"/>
    <w:rsid w:val="00915A67"/>
    <w:rsid w:val="009B32D8"/>
    <w:rsid w:val="00A7177B"/>
    <w:rsid w:val="00A95C9D"/>
    <w:rsid w:val="00AD03DF"/>
    <w:rsid w:val="00AE66AB"/>
    <w:rsid w:val="00B30477"/>
    <w:rsid w:val="00B3220A"/>
    <w:rsid w:val="00D776BD"/>
    <w:rsid w:val="00F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A3AF5"/>
  <w15:docId w15:val="{10001197-ED02-4627-8171-6AC1380E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63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Maresa</dc:creator>
  <cp:lastModifiedBy>Maresa McCarthy</cp:lastModifiedBy>
  <cp:revision>10</cp:revision>
  <dcterms:created xsi:type="dcterms:W3CDTF">2019-02-21T11:07:00Z</dcterms:created>
  <dcterms:modified xsi:type="dcterms:W3CDTF">2019-10-07T13:26:00Z</dcterms:modified>
</cp:coreProperties>
</file>