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FD6" w:rsidRPr="00B27500" w:rsidRDefault="00AA5FD6" w:rsidP="00AA5FD6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AA5FD6" w:rsidRPr="00B27500" w:rsidRDefault="00AA5FD6" w:rsidP="00AA5FD6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B27500">
        <w:rPr>
          <w:rFonts w:ascii="Tahoma" w:hAnsi="Tahoma" w:cs="Tahoma"/>
          <w:sz w:val="20"/>
          <w:szCs w:val="20"/>
        </w:rPr>
        <w:t xml:space="preserve"> </w:t>
      </w:r>
    </w:p>
    <w:p w:rsidR="00AA5FD6" w:rsidRPr="00B27500" w:rsidRDefault="00AA5FD6" w:rsidP="00AA5FD6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B27500">
        <w:rPr>
          <w:rFonts w:ascii="Tahoma" w:hAnsi="Tahoma" w:cs="Tahoma"/>
          <w:sz w:val="20"/>
          <w:szCs w:val="20"/>
        </w:rPr>
        <w:t xml:space="preserve"> </w:t>
      </w:r>
    </w:p>
    <w:p w:rsidR="00AA5FD6" w:rsidRPr="00B27500" w:rsidRDefault="00AA5FD6" w:rsidP="00AA5FD6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B27500">
        <w:rPr>
          <w:rFonts w:ascii="Tahoma" w:hAnsi="Tahoma" w:cs="Tahoma"/>
          <w:sz w:val="20"/>
          <w:szCs w:val="20"/>
        </w:rPr>
        <w:t xml:space="preserve"> </w:t>
      </w:r>
    </w:p>
    <w:p w:rsidR="00AA5FD6" w:rsidRPr="00B27500" w:rsidRDefault="00AA5FD6" w:rsidP="00AA5FD6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B27500">
        <w:rPr>
          <w:rFonts w:ascii="Tahoma" w:hAnsi="Tahoma" w:cs="Tahoma"/>
          <w:sz w:val="20"/>
          <w:szCs w:val="20"/>
        </w:rPr>
        <w:t xml:space="preserve"> </w:t>
      </w:r>
    </w:p>
    <w:p w:rsidR="00AA5FD6" w:rsidRPr="00B27500" w:rsidRDefault="00AA5FD6" w:rsidP="00AA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B27500">
        <w:rPr>
          <w:rFonts w:ascii="Tahoma" w:hAnsi="Tahoma" w:cs="Tahoma"/>
          <w:b/>
          <w:bCs/>
          <w:sz w:val="48"/>
          <w:szCs w:val="48"/>
        </w:rPr>
        <w:t>PACKING NOTE</w:t>
      </w:r>
      <w:r w:rsidRPr="00B27500">
        <w:rPr>
          <w:rFonts w:ascii="Tahoma" w:hAnsi="Tahoma" w:cs="Tahoma"/>
          <w:sz w:val="20"/>
          <w:szCs w:val="20"/>
        </w:rPr>
        <w:t xml:space="preserve"> </w:t>
      </w:r>
      <w:r w:rsidRPr="00B27500">
        <w:rPr>
          <w:rFonts w:ascii="Tahoma" w:hAnsi="Tahoma" w:cs="Tahoma"/>
          <w:sz w:val="20"/>
          <w:szCs w:val="20"/>
        </w:rPr>
        <w:br/>
      </w:r>
      <w:r w:rsidRPr="00B27500">
        <w:rPr>
          <w:rFonts w:ascii="Tahoma" w:hAnsi="Tahoma" w:cs="Tahoma"/>
          <w:sz w:val="36"/>
          <w:szCs w:val="36"/>
        </w:rPr>
        <w:t>No. PN13670</w:t>
      </w:r>
    </w:p>
    <w:p w:rsidR="00AA5FD6" w:rsidRPr="00B27500" w:rsidRDefault="00AA5FD6" w:rsidP="00AA5FD6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B27500">
        <w:rPr>
          <w:rFonts w:ascii="Tahoma" w:hAnsi="Tahoma" w:cs="Tahoma"/>
          <w:sz w:val="20"/>
          <w:szCs w:val="20"/>
        </w:rPr>
        <w:t xml:space="preserve"> </w:t>
      </w:r>
    </w:p>
    <w:p w:rsidR="00AA5FD6" w:rsidRPr="00B27500" w:rsidRDefault="00AA5FD6" w:rsidP="00AA5FD6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1"/>
        <w:gridCol w:w="4877"/>
      </w:tblGrid>
      <w:tr w:rsidR="00AA5FD6" w:rsidRPr="00B27500" w:rsidTr="00F42057">
        <w:trPr>
          <w:trHeight w:val="100"/>
        </w:trPr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D6" w:rsidRPr="00B27500" w:rsidRDefault="00AA5FD6" w:rsidP="00F42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2750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B27500">
              <w:rPr>
                <w:rFonts w:ascii="Tahoma" w:hAnsi="Tahoma" w:cs="Tahoma"/>
                <w:b/>
                <w:bCs/>
                <w:sz w:val="20"/>
                <w:szCs w:val="20"/>
              </w:rPr>
              <w:br/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DELIVERY ADDRESS</w:t>
            </w:r>
            <w:r w:rsidRPr="00B2750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27500">
              <w:rPr>
                <w:rFonts w:ascii="Tahoma" w:hAnsi="Tahoma" w:cs="Tahoma"/>
                <w:sz w:val="20"/>
                <w:szCs w:val="20"/>
              </w:rPr>
              <w:br/>
            </w:r>
          </w:p>
          <w:p w:rsidR="00AA5FD6" w:rsidRDefault="00AA5FD6" w:rsidP="00F42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27500">
              <w:rPr>
                <w:rFonts w:ascii="Tahoma" w:hAnsi="Tahoma" w:cs="Tahoma"/>
                <w:sz w:val="20"/>
                <w:szCs w:val="20"/>
              </w:rPr>
              <w:tab/>
              <w:t xml:space="preserve">The Law Society </w:t>
            </w:r>
            <w:r w:rsidRPr="00B27500">
              <w:rPr>
                <w:rFonts w:ascii="Tahoma" w:hAnsi="Tahoma" w:cs="Tahoma"/>
                <w:sz w:val="20"/>
                <w:szCs w:val="20"/>
              </w:rPr>
              <w:br/>
            </w:r>
            <w:r w:rsidRPr="00B27500">
              <w:rPr>
                <w:rFonts w:ascii="Tahoma" w:hAnsi="Tahoma" w:cs="Tahoma"/>
                <w:sz w:val="20"/>
                <w:szCs w:val="20"/>
              </w:rPr>
              <w:tab/>
              <w:t xml:space="preserve">113 Chancery Lane </w:t>
            </w:r>
            <w:r w:rsidRPr="00B27500">
              <w:rPr>
                <w:rFonts w:ascii="Tahoma" w:hAnsi="Tahoma" w:cs="Tahoma"/>
                <w:sz w:val="20"/>
                <w:szCs w:val="20"/>
              </w:rPr>
              <w:br/>
            </w:r>
            <w:r w:rsidRPr="00B27500">
              <w:rPr>
                <w:rFonts w:ascii="Tahoma" w:hAnsi="Tahoma" w:cs="Tahoma"/>
                <w:sz w:val="20"/>
                <w:szCs w:val="20"/>
              </w:rPr>
              <w:tab/>
              <w:t xml:space="preserve">London </w:t>
            </w:r>
            <w:r w:rsidRPr="00B27500">
              <w:rPr>
                <w:rFonts w:ascii="Tahoma" w:hAnsi="Tahoma" w:cs="Tahoma"/>
                <w:sz w:val="20"/>
                <w:szCs w:val="20"/>
              </w:rPr>
              <w:br/>
            </w:r>
            <w:r w:rsidRPr="00B27500">
              <w:rPr>
                <w:rFonts w:ascii="Tahoma" w:hAnsi="Tahoma" w:cs="Tahoma"/>
                <w:sz w:val="20"/>
                <w:szCs w:val="20"/>
              </w:rPr>
              <w:tab/>
              <w:t xml:space="preserve">WC2A 1PL </w:t>
            </w:r>
            <w:r w:rsidRPr="00B27500">
              <w:rPr>
                <w:rFonts w:ascii="Tahoma" w:hAnsi="Tahoma" w:cs="Tahoma"/>
                <w:sz w:val="20"/>
                <w:szCs w:val="20"/>
              </w:rPr>
              <w:br/>
              <w:t xml:space="preserve">  </w:t>
            </w:r>
          </w:p>
          <w:p w:rsidR="00AA5FD6" w:rsidRPr="00B27500" w:rsidRDefault="00AA5FD6" w:rsidP="00F42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27500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D6" w:rsidRPr="00B27500" w:rsidRDefault="00AA5FD6" w:rsidP="00F42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AA5FD6" w:rsidRPr="00B27500" w:rsidRDefault="00AA5FD6" w:rsidP="00F42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27500">
              <w:rPr>
                <w:rFonts w:ascii="Tahoma" w:hAnsi="Tahoma" w:cs="Tahoma"/>
                <w:b/>
                <w:bCs/>
                <w:sz w:val="20"/>
                <w:szCs w:val="20"/>
              </w:rPr>
              <w:t>CUSTOMER</w:t>
            </w:r>
            <w:r w:rsidRPr="00B2750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27500">
              <w:rPr>
                <w:rFonts w:ascii="Tahoma" w:hAnsi="Tahoma" w:cs="Tahoma"/>
                <w:sz w:val="20"/>
                <w:szCs w:val="20"/>
              </w:rPr>
              <w:br/>
            </w:r>
          </w:p>
          <w:p w:rsidR="00AA5FD6" w:rsidRPr="00B27500" w:rsidRDefault="00AA5FD6" w:rsidP="00F42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27500">
              <w:rPr>
                <w:rFonts w:ascii="Tahoma" w:hAnsi="Tahoma" w:cs="Tahoma"/>
                <w:sz w:val="20"/>
                <w:szCs w:val="20"/>
              </w:rPr>
              <w:tab/>
              <w:t xml:space="preserve">The Law Society </w:t>
            </w:r>
            <w:r w:rsidRPr="00B27500">
              <w:rPr>
                <w:rFonts w:ascii="Tahoma" w:hAnsi="Tahoma" w:cs="Tahoma"/>
                <w:sz w:val="20"/>
                <w:szCs w:val="20"/>
              </w:rPr>
              <w:br/>
            </w:r>
            <w:r w:rsidRPr="00B27500">
              <w:rPr>
                <w:rFonts w:ascii="Tahoma" w:hAnsi="Tahoma" w:cs="Tahoma"/>
                <w:sz w:val="20"/>
                <w:szCs w:val="20"/>
              </w:rPr>
              <w:tab/>
            </w:r>
            <w:r w:rsidRPr="00B27500">
              <w:rPr>
                <w:rFonts w:ascii="Tahoma" w:hAnsi="Tahoma" w:cs="Tahoma"/>
                <w:sz w:val="20"/>
                <w:szCs w:val="20"/>
              </w:rPr>
              <w:br/>
            </w:r>
          </w:p>
        </w:tc>
      </w:tr>
    </w:tbl>
    <w:p w:rsidR="00AA5FD6" w:rsidRPr="00B27500" w:rsidRDefault="00AA5FD6" w:rsidP="00AA5FD6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B27500">
        <w:rPr>
          <w:rFonts w:ascii="Tahoma" w:hAnsi="Tahoma" w:cs="Tahoma"/>
          <w:sz w:val="20"/>
          <w:szCs w:val="20"/>
        </w:rPr>
        <w:t xml:space="preserve"> </w:t>
      </w:r>
    </w:p>
    <w:p w:rsidR="00AA5FD6" w:rsidRPr="00B27500" w:rsidRDefault="00AA5FD6" w:rsidP="00AA5FD6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B27500">
        <w:rPr>
          <w:rFonts w:ascii="Tahoma" w:hAnsi="Tahoma" w:cs="Tahoma"/>
          <w:b/>
          <w:sz w:val="36"/>
          <w:szCs w:val="36"/>
        </w:rPr>
        <w:t xml:space="preserve">Customer Order No.: </w:t>
      </w:r>
      <w:r>
        <w:rPr>
          <w:rFonts w:ascii="Tahoma" w:hAnsi="Tahoma" w:cs="Tahoma"/>
          <w:b/>
          <w:sz w:val="36"/>
          <w:szCs w:val="36"/>
        </w:rPr>
        <w:t>Claire Marsh</w:t>
      </w:r>
      <w:r w:rsidRPr="00B27500">
        <w:rPr>
          <w:rFonts w:ascii="Tahoma" w:hAnsi="Tahoma" w:cs="Tahoma"/>
          <w:b/>
          <w:sz w:val="36"/>
          <w:szCs w:val="36"/>
        </w:rPr>
        <w:t xml:space="preserve"> </w:t>
      </w:r>
    </w:p>
    <w:p w:rsidR="00AA5FD6" w:rsidRPr="00B27500" w:rsidRDefault="00AA5FD6" w:rsidP="00AA5FD6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B27500">
        <w:rPr>
          <w:rFonts w:ascii="Tahoma" w:hAnsi="Tahoma" w:cs="Tahoma"/>
          <w:sz w:val="20"/>
          <w:szCs w:val="20"/>
        </w:rPr>
        <w:t xml:space="preserve"> </w:t>
      </w:r>
    </w:p>
    <w:p w:rsidR="00AA5FD6" w:rsidRPr="00B27500" w:rsidRDefault="00AA5FD6" w:rsidP="00AA5FD6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17"/>
      </w:tblGrid>
      <w:tr w:rsidR="00AA5FD6" w:rsidRPr="00B27500" w:rsidTr="00F42057">
        <w:trPr>
          <w:trHeight w:val="100"/>
        </w:trPr>
        <w:tc>
          <w:tcPr>
            <w:tcW w:w="9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D6" w:rsidRDefault="00AA5FD6" w:rsidP="00F42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  <w:r w:rsidRPr="00B2750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B27500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 xml:space="preserve"> BRIEF DESCRIPTION</w:t>
            </w:r>
            <w:r w:rsidRPr="00B2750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27500">
              <w:rPr>
                <w:rFonts w:ascii="Tahoma" w:hAnsi="Tahoma" w:cs="Tahoma"/>
                <w:sz w:val="20"/>
                <w:szCs w:val="20"/>
              </w:rPr>
              <w:br/>
              <w:t xml:space="preserve"> </w:t>
            </w:r>
            <w:r w:rsidRPr="00B27500">
              <w:rPr>
                <w:rFonts w:ascii="Tahoma" w:hAnsi="Tahoma" w:cs="Tahoma"/>
                <w:sz w:val="20"/>
                <w:szCs w:val="20"/>
              </w:rPr>
              <w:br/>
            </w:r>
            <w:r w:rsidRPr="00B27500">
              <w:rPr>
                <w:rFonts w:ascii="Tahoma" w:hAnsi="Tahoma" w:cs="Tahoma"/>
                <w:sz w:val="20"/>
                <w:szCs w:val="20"/>
              </w:rPr>
              <w:tab/>
              <w:t>200</w:t>
            </w:r>
            <w:r w:rsidRPr="00B27500">
              <w:rPr>
                <w:rFonts w:ascii="Tahoma" w:hAnsi="Tahoma" w:cs="Tahoma"/>
                <w:sz w:val="20"/>
                <w:szCs w:val="20"/>
              </w:rPr>
              <w:tab/>
              <w:t>X</w:t>
            </w:r>
            <w:r w:rsidRPr="00B27500">
              <w:rPr>
                <w:rFonts w:ascii="Tahoma" w:hAnsi="Tahoma" w:cs="Tahoma"/>
                <w:sz w:val="20"/>
                <w:szCs w:val="20"/>
              </w:rPr>
              <w:tab/>
              <w:t xml:space="preserve">Knowlton Delegate Bag </w:t>
            </w:r>
            <w:r w:rsidRPr="00B27500">
              <w:rPr>
                <w:rFonts w:ascii="Tahoma" w:hAnsi="Tahoma" w:cs="Tahoma"/>
                <w:sz w:val="20"/>
                <w:szCs w:val="20"/>
              </w:rPr>
              <w:br/>
              <w:t xml:space="preserve"> </w:t>
            </w:r>
            <w:r w:rsidRPr="00B27500">
              <w:rPr>
                <w:rFonts w:ascii="Tahoma" w:hAnsi="Tahoma" w:cs="Tahoma"/>
                <w:sz w:val="20"/>
                <w:szCs w:val="20"/>
              </w:rPr>
              <w:br/>
            </w:r>
            <w:r w:rsidRPr="00B27500">
              <w:rPr>
                <w:rFonts w:ascii="Tahoma" w:hAnsi="Tahoma" w:cs="Tahoma"/>
                <w:sz w:val="20"/>
                <w:szCs w:val="20"/>
              </w:rPr>
              <w:tab/>
            </w:r>
            <w:r w:rsidRPr="00B27500">
              <w:rPr>
                <w:rFonts w:ascii="Tahoma" w:hAnsi="Tahoma" w:cs="Tahoma"/>
                <w:sz w:val="20"/>
                <w:szCs w:val="20"/>
              </w:rPr>
              <w:tab/>
            </w:r>
            <w:r w:rsidRPr="00B27500">
              <w:rPr>
                <w:rFonts w:ascii="Tahoma" w:hAnsi="Tahoma" w:cs="Tahoma"/>
                <w:sz w:val="20"/>
                <w:szCs w:val="20"/>
              </w:rPr>
              <w:tab/>
              <w:t>Colour:</w:t>
            </w:r>
            <w:r w:rsidRPr="00B27500">
              <w:rPr>
                <w:rFonts w:ascii="Tahoma" w:hAnsi="Tahoma" w:cs="Tahoma"/>
                <w:sz w:val="20"/>
                <w:szCs w:val="20"/>
              </w:rPr>
              <w:tab/>
            </w:r>
            <w:r w:rsidRPr="00B27500">
              <w:rPr>
                <w:rFonts w:ascii="Tahoma" w:hAnsi="Tahoma" w:cs="Tahoma"/>
                <w:sz w:val="20"/>
                <w:szCs w:val="20"/>
              </w:rPr>
              <w:tab/>
            </w:r>
            <w:r w:rsidRPr="00B27500">
              <w:rPr>
                <w:rFonts w:ascii="Tahoma" w:hAnsi="Tahoma" w:cs="Tahoma"/>
                <w:b/>
                <w:bCs/>
                <w:sz w:val="20"/>
                <w:szCs w:val="20"/>
              </w:rPr>
              <w:t>Black</w:t>
            </w:r>
            <w:r w:rsidRPr="00B27500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B27500">
              <w:rPr>
                <w:rFonts w:ascii="Tahoma" w:hAnsi="Tahoma" w:cs="Tahoma"/>
                <w:sz w:val="10"/>
                <w:szCs w:val="10"/>
              </w:rPr>
              <w:t xml:space="preserve">  </w:t>
            </w:r>
          </w:p>
          <w:p w:rsidR="00AA5FD6" w:rsidRPr="00B27500" w:rsidRDefault="00AA5FD6" w:rsidP="00F42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27500">
              <w:rPr>
                <w:rFonts w:ascii="Tahoma" w:hAnsi="Tahoma" w:cs="Tahoma"/>
                <w:sz w:val="10"/>
                <w:szCs w:val="10"/>
              </w:rPr>
              <w:br/>
              <w:t xml:space="preserve"> </w:t>
            </w:r>
            <w:r w:rsidRPr="00B27500">
              <w:rPr>
                <w:rFonts w:ascii="Tahoma" w:hAnsi="Tahoma" w:cs="Tahoma"/>
                <w:sz w:val="10"/>
                <w:szCs w:val="10"/>
              </w:rPr>
              <w:br/>
            </w:r>
            <w:r w:rsidRPr="00B27500">
              <w:rPr>
                <w:rFonts w:ascii="Tahoma" w:hAnsi="Tahoma" w:cs="Tahoma"/>
                <w:sz w:val="20"/>
                <w:szCs w:val="20"/>
              </w:rPr>
              <w:tab/>
            </w:r>
            <w:r w:rsidRPr="00B27500">
              <w:rPr>
                <w:rFonts w:ascii="Tahoma" w:hAnsi="Tahoma" w:cs="Tahoma"/>
                <w:sz w:val="20"/>
                <w:szCs w:val="20"/>
              </w:rPr>
              <w:tab/>
            </w:r>
            <w:r w:rsidRPr="00B27500">
              <w:rPr>
                <w:rFonts w:ascii="Tahoma" w:hAnsi="Tahoma" w:cs="Tahoma"/>
                <w:sz w:val="20"/>
                <w:szCs w:val="20"/>
              </w:rPr>
              <w:tab/>
              <w:t>Printed:</w:t>
            </w:r>
            <w:r w:rsidRPr="00B27500">
              <w:rPr>
                <w:rFonts w:ascii="Tahoma" w:hAnsi="Tahoma" w:cs="Tahoma"/>
                <w:sz w:val="20"/>
                <w:szCs w:val="20"/>
              </w:rPr>
              <w:tab/>
            </w:r>
            <w:r w:rsidRPr="00B27500">
              <w:rPr>
                <w:rFonts w:ascii="Tahoma" w:hAnsi="Tahoma" w:cs="Tahoma"/>
                <w:sz w:val="20"/>
                <w:szCs w:val="20"/>
              </w:rPr>
              <w:tab/>
            </w:r>
            <w:r w:rsidRPr="00B27500">
              <w:rPr>
                <w:rFonts w:ascii="Tahoma" w:hAnsi="Tahoma" w:cs="Tahoma"/>
                <w:b/>
                <w:bCs/>
                <w:sz w:val="20"/>
                <w:szCs w:val="20"/>
              </w:rPr>
              <w:t>Full Colour</w:t>
            </w:r>
            <w:r w:rsidRPr="00B27500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B27500">
              <w:rPr>
                <w:rFonts w:ascii="Tahoma" w:hAnsi="Tahoma" w:cs="Tahoma"/>
                <w:sz w:val="10"/>
                <w:szCs w:val="10"/>
              </w:rPr>
              <w:t xml:space="preserve">  </w:t>
            </w:r>
            <w:r w:rsidRPr="00B27500">
              <w:rPr>
                <w:rFonts w:ascii="Tahoma" w:hAnsi="Tahoma" w:cs="Tahoma"/>
                <w:sz w:val="10"/>
                <w:szCs w:val="10"/>
              </w:rPr>
              <w:br/>
              <w:t xml:space="preserve"> </w:t>
            </w:r>
            <w:r w:rsidRPr="00B27500">
              <w:rPr>
                <w:rFonts w:ascii="Tahoma" w:hAnsi="Tahoma" w:cs="Tahoma"/>
                <w:sz w:val="10"/>
                <w:szCs w:val="10"/>
              </w:rPr>
              <w:br/>
            </w:r>
            <w:r w:rsidRPr="00B27500">
              <w:rPr>
                <w:rFonts w:ascii="Tahoma" w:hAnsi="Tahoma" w:cs="Tahoma"/>
                <w:sz w:val="20"/>
                <w:szCs w:val="20"/>
              </w:rPr>
              <w:tab/>
            </w:r>
            <w:r w:rsidRPr="00B27500">
              <w:rPr>
                <w:rFonts w:ascii="Tahoma" w:hAnsi="Tahoma" w:cs="Tahoma"/>
                <w:sz w:val="20"/>
                <w:szCs w:val="20"/>
              </w:rPr>
              <w:tab/>
            </w:r>
            <w:r w:rsidRPr="00B27500">
              <w:rPr>
                <w:rFonts w:ascii="Tahoma" w:hAnsi="Tahoma" w:cs="Tahoma"/>
                <w:sz w:val="20"/>
                <w:szCs w:val="20"/>
              </w:rPr>
              <w:tab/>
              <w:t>Design:</w:t>
            </w:r>
            <w:r w:rsidRPr="00B27500">
              <w:rPr>
                <w:rFonts w:ascii="Tahoma" w:hAnsi="Tahoma" w:cs="Tahoma"/>
                <w:sz w:val="20"/>
                <w:szCs w:val="20"/>
              </w:rPr>
              <w:tab/>
            </w:r>
            <w:r w:rsidRPr="00B27500">
              <w:rPr>
                <w:rFonts w:ascii="Tahoma" w:hAnsi="Tahoma" w:cs="Tahoma"/>
                <w:sz w:val="20"/>
                <w:szCs w:val="20"/>
              </w:rPr>
              <w:tab/>
            </w:r>
            <w:r w:rsidRPr="00B27500">
              <w:rPr>
                <w:rFonts w:ascii="Tahoma" w:hAnsi="Tahoma" w:cs="Tahoma"/>
                <w:b/>
                <w:bCs/>
                <w:sz w:val="18"/>
                <w:szCs w:val="18"/>
              </w:rPr>
              <w:t>Opening of the Legal Year + Bar Council and Law Society logos</w:t>
            </w:r>
            <w:r w:rsidRPr="00B27500">
              <w:rPr>
                <w:rFonts w:ascii="Tahoma" w:hAnsi="Tahoma" w:cs="Tahoma"/>
                <w:sz w:val="19"/>
                <w:szCs w:val="19"/>
              </w:rPr>
              <w:t xml:space="preserve">    </w:t>
            </w:r>
            <w:r w:rsidRPr="00B27500">
              <w:rPr>
                <w:rFonts w:ascii="Tahoma" w:hAnsi="Tahoma" w:cs="Tahoma"/>
                <w:sz w:val="19"/>
                <w:szCs w:val="19"/>
              </w:rPr>
              <w:br/>
            </w:r>
            <w:r w:rsidRPr="00B27500">
              <w:rPr>
                <w:rFonts w:ascii="Tahoma" w:hAnsi="Tahoma" w:cs="Tahoma"/>
                <w:sz w:val="10"/>
                <w:szCs w:val="10"/>
              </w:rPr>
              <w:t xml:space="preserve"> </w:t>
            </w:r>
            <w:r w:rsidRPr="00B27500">
              <w:rPr>
                <w:rFonts w:ascii="Tahoma" w:hAnsi="Tahoma" w:cs="Tahoma"/>
                <w:sz w:val="10"/>
                <w:szCs w:val="10"/>
              </w:rPr>
              <w:br/>
            </w:r>
            <w:r w:rsidRPr="00B27500">
              <w:rPr>
                <w:rFonts w:ascii="Tahoma" w:hAnsi="Tahoma" w:cs="Tahoma"/>
                <w:sz w:val="20"/>
                <w:szCs w:val="20"/>
              </w:rPr>
              <w:tab/>
            </w:r>
            <w:r w:rsidRPr="00B27500">
              <w:rPr>
                <w:rFonts w:ascii="Tahoma" w:hAnsi="Tahoma" w:cs="Tahoma"/>
                <w:sz w:val="20"/>
                <w:szCs w:val="20"/>
              </w:rPr>
              <w:tab/>
            </w:r>
            <w:r w:rsidRPr="00B27500">
              <w:rPr>
                <w:rFonts w:ascii="Tahoma" w:hAnsi="Tahoma" w:cs="Tahoma"/>
                <w:sz w:val="20"/>
                <w:szCs w:val="20"/>
              </w:rPr>
              <w:tab/>
              <w:t>Position:</w:t>
            </w:r>
            <w:r w:rsidRPr="00B27500">
              <w:rPr>
                <w:rFonts w:ascii="Tahoma" w:hAnsi="Tahoma" w:cs="Tahoma"/>
                <w:sz w:val="20"/>
                <w:szCs w:val="20"/>
              </w:rPr>
              <w:tab/>
            </w:r>
            <w:r w:rsidRPr="00B27500">
              <w:rPr>
                <w:rFonts w:ascii="Tahoma" w:hAnsi="Tahoma" w:cs="Tahoma"/>
                <w:b/>
                <w:bCs/>
                <w:sz w:val="20"/>
                <w:szCs w:val="20"/>
              </w:rPr>
              <w:t>Front flap</w:t>
            </w:r>
            <w:r w:rsidRPr="00B27500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B27500">
              <w:rPr>
                <w:rFonts w:ascii="Tahoma" w:hAnsi="Tahoma" w:cs="Tahoma"/>
                <w:sz w:val="10"/>
                <w:szCs w:val="10"/>
              </w:rPr>
              <w:t xml:space="preserve">  </w:t>
            </w:r>
            <w:r w:rsidRPr="00B27500">
              <w:rPr>
                <w:rFonts w:ascii="Tahoma" w:hAnsi="Tahoma" w:cs="Tahoma"/>
                <w:sz w:val="10"/>
                <w:szCs w:val="10"/>
              </w:rPr>
              <w:br/>
              <w:t xml:space="preserve"> </w:t>
            </w:r>
            <w:r w:rsidRPr="00B27500">
              <w:rPr>
                <w:rFonts w:ascii="Tahoma" w:hAnsi="Tahoma" w:cs="Tahoma"/>
                <w:sz w:val="10"/>
                <w:szCs w:val="10"/>
              </w:rPr>
              <w:br/>
            </w:r>
            <w:r w:rsidRPr="00B27500">
              <w:rPr>
                <w:rFonts w:ascii="Tahoma" w:hAnsi="Tahoma" w:cs="Tahoma"/>
                <w:sz w:val="20"/>
                <w:szCs w:val="20"/>
              </w:rPr>
              <w:tab/>
            </w:r>
            <w:r w:rsidRPr="00B27500">
              <w:rPr>
                <w:rFonts w:ascii="Tahoma" w:hAnsi="Tahoma" w:cs="Tahoma"/>
                <w:sz w:val="20"/>
                <w:szCs w:val="20"/>
              </w:rPr>
              <w:tab/>
            </w:r>
            <w:r w:rsidRPr="00B27500">
              <w:rPr>
                <w:rFonts w:ascii="Tahoma" w:hAnsi="Tahoma" w:cs="Tahoma"/>
                <w:sz w:val="20"/>
                <w:szCs w:val="20"/>
              </w:rPr>
              <w:tab/>
            </w:r>
            <w:r w:rsidRPr="00B27500">
              <w:rPr>
                <w:rFonts w:ascii="Tahoma" w:hAnsi="Tahoma" w:cs="Tahoma"/>
                <w:sz w:val="10"/>
                <w:szCs w:val="10"/>
              </w:rPr>
              <w:t xml:space="preserve"> </w:t>
            </w:r>
            <w:r w:rsidRPr="00B2750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27500">
              <w:rPr>
                <w:rFonts w:ascii="Tahoma" w:hAnsi="Tahoma" w:cs="Tahoma"/>
                <w:sz w:val="20"/>
                <w:szCs w:val="20"/>
              </w:rPr>
              <w:br/>
              <w:t xml:space="preserve"> </w:t>
            </w:r>
            <w:r w:rsidRPr="00B27500">
              <w:rPr>
                <w:rFonts w:ascii="Tahoma" w:hAnsi="Tahoma" w:cs="Tahoma"/>
                <w:sz w:val="20"/>
                <w:szCs w:val="20"/>
              </w:rPr>
              <w:br/>
            </w:r>
          </w:p>
        </w:tc>
      </w:tr>
    </w:tbl>
    <w:p w:rsidR="00AA5FD6" w:rsidRPr="00B27500" w:rsidRDefault="00AA5FD6" w:rsidP="00AA5FD6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B27500">
        <w:rPr>
          <w:rFonts w:ascii="Tahoma" w:hAnsi="Tahoma" w:cs="Tahoma"/>
          <w:sz w:val="20"/>
          <w:szCs w:val="20"/>
        </w:rPr>
        <w:t xml:space="preserve"> </w:t>
      </w:r>
    </w:p>
    <w:p w:rsidR="00AA5FD6" w:rsidRPr="00B27500" w:rsidRDefault="00AA5FD6" w:rsidP="00AA5FD6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B27500">
        <w:rPr>
          <w:rFonts w:ascii="Tahoma" w:hAnsi="Tahoma" w:cs="Tahoma"/>
          <w:b/>
          <w:sz w:val="36"/>
          <w:szCs w:val="36"/>
        </w:rPr>
        <w:t xml:space="preserve">No. Parcels:  </w:t>
      </w:r>
    </w:p>
    <w:p w:rsidR="00AA5FD6" w:rsidRPr="00B27500" w:rsidRDefault="00AA5FD6" w:rsidP="00AA5FD6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B27500">
        <w:rPr>
          <w:rFonts w:ascii="Tahoma" w:hAnsi="Tahoma" w:cs="Tahoma"/>
          <w:sz w:val="20"/>
          <w:szCs w:val="20"/>
        </w:rPr>
        <w:t xml:space="preserve"> </w:t>
      </w:r>
    </w:p>
    <w:p w:rsidR="00AA5FD6" w:rsidRPr="00B27500" w:rsidRDefault="00AA5FD6" w:rsidP="00AA5FD6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17"/>
      </w:tblGrid>
      <w:tr w:rsidR="00AA5FD6" w:rsidRPr="00B27500" w:rsidTr="00F42057">
        <w:trPr>
          <w:trHeight w:val="100"/>
        </w:trPr>
        <w:tc>
          <w:tcPr>
            <w:tcW w:w="9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D6" w:rsidRPr="00B27500" w:rsidRDefault="00AA5FD6" w:rsidP="00F42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2750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B27500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 xml:space="preserve"> SPECIAL INSTRUCTIONS </w:t>
            </w:r>
            <w:r w:rsidRPr="00B27500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 xml:space="preserve"> </w:t>
            </w:r>
            <w:r w:rsidRPr="00B27500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 xml:space="preserve"> </w:t>
            </w:r>
            <w:r w:rsidR="003268E3">
              <w:rPr>
                <w:rFonts w:ascii="Tahoma" w:hAnsi="Tahoma" w:cs="Tahoma"/>
                <w:b/>
                <w:bCs/>
                <w:sz w:val="20"/>
                <w:szCs w:val="20"/>
              </w:rPr>
              <w:tab/>
              <w:t>FAO Claire Marsh</w:t>
            </w:r>
            <w:bookmarkStart w:id="0" w:name="_GoBack"/>
            <w:bookmarkEnd w:id="0"/>
            <w:r w:rsidRPr="00B27500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 xml:space="preserve"> </w:t>
            </w:r>
            <w:r w:rsidRPr="00B27500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 xml:space="preserve"> </w:t>
            </w:r>
            <w:r w:rsidRPr="00B27500">
              <w:rPr>
                <w:rFonts w:ascii="Tahoma" w:hAnsi="Tahoma" w:cs="Tahoma"/>
                <w:b/>
                <w:bCs/>
                <w:sz w:val="20"/>
                <w:szCs w:val="20"/>
              </w:rPr>
              <w:br/>
            </w:r>
          </w:p>
        </w:tc>
      </w:tr>
    </w:tbl>
    <w:p w:rsidR="00AA5FD6" w:rsidRPr="00B27500" w:rsidRDefault="00AA5FD6" w:rsidP="00AA5FD6">
      <w:pPr>
        <w:rPr>
          <w:rFonts w:ascii="Tahoma" w:hAnsi="Tahoma" w:cs="Tahoma"/>
        </w:rPr>
      </w:pPr>
    </w:p>
    <w:p w:rsidR="00883A03" w:rsidRDefault="00883A03"/>
    <w:sectPr w:rsidR="00883A03">
      <w:headerReference w:type="default" r:id="rId7"/>
      <w:pgSz w:w="11906" w:h="16838"/>
      <w:pgMar w:top="540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FD6" w:rsidRDefault="00AA5FD6">
      <w:r>
        <w:separator/>
      </w:r>
    </w:p>
  </w:endnote>
  <w:endnote w:type="continuationSeparator" w:id="0">
    <w:p w:rsidR="00AA5FD6" w:rsidRDefault="00AA5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FD6" w:rsidRDefault="00AA5FD6">
      <w:r>
        <w:separator/>
      </w:r>
    </w:p>
  </w:footnote>
  <w:footnote w:type="continuationSeparator" w:id="0">
    <w:p w:rsidR="00AA5FD6" w:rsidRDefault="00AA5F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A03" w:rsidRDefault="003268E3">
    <w:pPr>
      <w:pStyle w:val="Header"/>
    </w:pPr>
    <w:r>
      <w:rPr>
        <w:noProof/>
        <w:sz w:val="20"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584.45pt;margin-top:-8.5pt;width:125.25pt;height:126pt;z-index:251657728;mso-position-horizontal:righ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3F02EF"/>
    <w:multiLevelType w:val="hybridMultilevel"/>
    <w:tmpl w:val="AA308DD8"/>
    <w:lvl w:ilvl="0" w:tplc="8D72D6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NotTrackMoves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5FD6"/>
    <w:rsid w:val="003268E3"/>
    <w:rsid w:val="00883A03"/>
    <w:rsid w:val="00AA5FD6"/>
    <w:rsid w:val="00BC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572A5B7A-F00A-47AF-9046-6DCCD87C7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FD6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EPIK2011\RedirectedFolders\Sarah\My%20Documents\Sarah's%20Documents\Template%20Documents\E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 Letterhead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Epik Incentives Limited</Company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Sarah-Jayne Weller</dc:creator>
  <cp:keywords/>
  <dc:description/>
  <cp:lastModifiedBy>Sarah-Jayne Weller</cp:lastModifiedBy>
  <cp:revision>2</cp:revision>
  <cp:lastPrinted>2012-07-10T14:09:00Z</cp:lastPrinted>
  <dcterms:created xsi:type="dcterms:W3CDTF">2015-07-08T10:47:00Z</dcterms:created>
  <dcterms:modified xsi:type="dcterms:W3CDTF">2015-07-08T11:27:00Z</dcterms:modified>
</cp:coreProperties>
</file>