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1973C2" w14:paraId="7F616254" w14:textId="77777777" w:rsidTr="00781810">
        <w:trPr>
          <w:trHeight w:val="851"/>
        </w:trPr>
        <w:tc>
          <w:tcPr>
            <w:tcW w:w="10204" w:type="dxa"/>
            <w:gridSpan w:val="4"/>
          </w:tcPr>
          <w:p w14:paraId="68F7A427" w14:textId="77777777" w:rsidR="00B92B83" w:rsidRPr="009C5F13" w:rsidRDefault="00B92B83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1973C2" w14:paraId="671B3557" w14:textId="77777777" w:rsidTr="00781810">
        <w:trPr>
          <w:trHeight w:val="581"/>
        </w:trPr>
        <w:tc>
          <w:tcPr>
            <w:tcW w:w="4981" w:type="dxa"/>
            <w:gridSpan w:val="2"/>
          </w:tcPr>
          <w:p w14:paraId="56061B83" w14:textId="77777777" w:rsidR="009C5F13" w:rsidRPr="00C3703D" w:rsidRDefault="0045286B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435A591D" w14:textId="77777777" w:rsidR="00D12299" w:rsidRDefault="00D12299" w:rsidP="00D12299">
            <w:pPr>
              <w:rPr>
                <w:b/>
              </w:rPr>
            </w:pPr>
          </w:p>
          <w:p w14:paraId="7C199648" w14:textId="77777777" w:rsidR="00953FED" w:rsidRDefault="00953FED"/>
          <w:p w14:paraId="7CA745CF" w14:textId="77777777" w:rsidR="006F3CDC" w:rsidRPr="00D12299" w:rsidRDefault="006F3CDC"/>
        </w:tc>
        <w:tc>
          <w:tcPr>
            <w:tcW w:w="2905" w:type="dxa"/>
            <w:vMerge w:val="restart"/>
          </w:tcPr>
          <w:p w14:paraId="382E0791" w14:textId="77777777" w:rsidR="007D1E3F" w:rsidRDefault="007D1E3F" w:rsidP="009C5F13">
            <w:pPr>
              <w:jc w:val="right"/>
            </w:pPr>
          </w:p>
          <w:p w14:paraId="58E518C5" w14:textId="77777777" w:rsidR="009C5F13" w:rsidRDefault="00C74C8A" w:rsidP="00781810">
            <w:pPr>
              <w:jc w:val="right"/>
            </w:pPr>
            <w:r>
              <w:rPr>
                <w:noProof/>
              </w:rPr>
              <w:t>Blaze Communication</w:t>
            </w:r>
            <w:r w:rsidR="0045286B">
              <w:rPr>
                <w:noProof/>
              </w:rPr>
              <w:t xml:space="preserve"> Ltd</w:t>
            </w:r>
          </w:p>
          <w:p w14:paraId="67F42843" w14:textId="77777777" w:rsidR="001973C2" w:rsidRDefault="0045286B" w:rsidP="00781810">
            <w:pPr>
              <w:jc w:val="right"/>
            </w:pPr>
            <w:r>
              <w:rPr>
                <w:noProof/>
              </w:rPr>
              <w:t>Sun House</w:t>
            </w:r>
          </w:p>
          <w:p w14:paraId="1CB9855B" w14:textId="77777777" w:rsidR="001973C2" w:rsidRDefault="0045286B" w:rsidP="00781810">
            <w:pPr>
              <w:jc w:val="right"/>
            </w:pPr>
            <w:r>
              <w:rPr>
                <w:noProof/>
              </w:rPr>
              <w:t>64 Abbey Road</w:t>
            </w:r>
          </w:p>
          <w:p w14:paraId="143DC6EF" w14:textId="77777777" w:rsidR="001973C2" w:rsidRDefault="0045286B" w:rsidP="00781810">
            <w:pPr>
              <w:jc w:val="right"/>
            </w:pPr>
            <w:r>
              <w:rPr>
                <w:noProof/>
              </w:rPr>
              <w:t>Enfield</w:t>
            </w:r>
          </w:p>
          <w:p w14:paraId="21056E42" w14:textId="77777777" w:rsidR="001973C2" w:rsidRDefault="0045286B" w:rsidP="00781810">
            <w:pPr>
              <w:jc w:val="right"/>
            </w:pPr>
            <w:r>
              <w:rPr>
                <w:noProof/>
              </w:rPr>
              <w:t>EN1 2QN</w:t>
            </w:r>
          </w:p>
          <w:p w14:paraId="68638CA0" w14:textId="77777777" w:rsidR="001973C2" w:rsidRDefault="001973C2" w:rsidP="00781810">
            <w:pPr>
              <w:jc w:val="right"/>
            </w:pPr>
          </w:p>
          <w:p w14:paraId="4E16CE3C" w14:textId="77777777" w:rsidR="001973C2" w:rsidRDefault="0045286B" w:rsidP="00781810">
            <w:pPr>
              <w:jc w:val="right"/>
            </w:pPr>
            <w:r>
              <w:rPr>
                <w:noProof/>
              </w:rPr>
              <w:t>Phone: 0208 360 8244</w:t>
            </w:r>
          </w:p>
          <w:p w14:paraId="5BF2B427" w14:textId="77777777" w:rsidR="001973C2" w:rsidRDefault="001973C2" w:rsidP="00781810">
            <w:pPr>
              <w:jc w:val="right"/>
            </w:pPr>
          </w:p>
          <w:p w14:paraId="08F62CA4" w14:textId="77777777" w:rsidR="009C5F13" w:rsidRDefault="0045286B" w:rsidP="00781810">
            <w:pPr>
              <w:jc w:val="right"/>
            </w:pPr>
            <w:r>
              <w:rPr>
                <w:noProof/>
              </w:rPr>
              <w:t>www.blazecommunication.com</w:t>
            </w:r>
          </w:p>
        </w:tc>
      </w:tr>
      <w:tr w:rsidR="001973C2" w14:paraId="5E397B3A" w14:textId="77777777" w:rsidTr="00781810">
        <w:tc>
          <w:tcPr>
            <w:tcW w:w="250" w:type="dxa"/>
          </w:tcPr>
          <w:p w14:paraId="19DA396D" w14:textId="77777777" w:rsidR="009C5F13" w:rsidRDefault="009C5F13"/>
        </w:tc>
        <w:tc>
          <w:tcPr>
            <w:tcW w:w="4731" w:type="dxa"/>
          </w:tcPr>
          <w:p w14:paraId="63D9D6DF" w14:textId="77777777" w:rsidR="009C5F13" w:rsidRPr="00CF6321" w:rsidRDefault="007904D5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371525C5" w14:textId="77777777" w:rsidR="009C5F13" w:rsidRDefault="009C5F13" w:rsidP="009C5F13"/>
          <w:p w14:paraId="4156BA9A" w14:textId="77777777" w:rsidR="00B261EA" w:rsidRDefault="00B261EA" w:rsidP="009C5F13"/>
          <w:p w14:paraId="37417D16" w14:textId="77777777" w:rsidR="00B261EA" w:rsidRDefault="00B261EA" w:rsidP="009C5F13"/>
        </w:tc>
        <w:tc>
          <w:tcPr>
            <w:tcW w:w="2318" w:type="dxa"/>
            <w:vMerge/>
          </w:tcPr>
          <w:p w14:paraId="66689858" w14:textId="77777777" w:rsidR="009C5F13" w:rsidRDefault="009C5F13"/>
        </w:tc>
        <w:tc>
          <w:tcPr>
            <w:tcW w:w="2905" w:type="dxa"/>
            <w:vMerge/>
          </w:tcPr>
          <w:p w14:paraId="55A962A0" w14:textId="77777777" w:rsidR="009C5F13" w:rsidRDefault="009C5F13"/>
        </w:tc>
      </w:tr>
    </w:tbl>
    <w:p w14:paraId="5E393783" w14:textId="77777777" w:rsidR="009B5C14" w:rsidRDefault="0045286B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6ABCB3BB" wp14:editId="6D8906C3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41"/>
        <w:gridCol w:w="2215"/>
        <w:gridCol w:w="2925"/>
      </w:tblGrid>
      <w:tr w:rsidR="001973C2" w14:paraId="177350B5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54137574" w14:textId="77777777" w:rsidR="00AE1B59" w:rsidRPr="007C556C" w:rsidRDefault="0045286B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098DCD51" w14:textId="77777777" w:rsidR="00AE1B59" w:rsidRPr="007C556C" w:rsidRDefault="0045286B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Purchase Order Number</w:t>
            </w:r>
          </w:p>
        </w:tc>
        <w:tc>
          <w:tcPr>
            <w:tcW w:w="2269" w:type="dxa"/>
            <w:vAlign w:val="center"/>
          </w:tcPr>
          <w:p w14:paraId="200A5EAA" w14:textId="77777777" w:rsidR="00AE1B59" w:rsidRPr="007C556C" w:rsidRDefault="0045286B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48DE691D" w14:textId="77777777" w:rsidR="00AE1B59" w:rsidRPr="007C556C" w:rsidRDefault="0045286B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1973C2" w14:paraId="2D235116" w14:textId="77777777" w:rsidTr="00AE1B59">
        <w:tc>
          <w:tcPr>
            <w:tcW w:w="2605" w:type="dxa"/>
          </w:tcPr>
          <w:p w14:paraId="3DEBFB0F" w14:textId="77777777" w:rsidR="00AE1B59" w:rsidRDefault="0045286B" w:rsidP="00C3703D">
            <w:pPr>
              <w:ind w:left="-108"/>
            </w:pPr>
            <w:r>
              <w:rPr>
                <w:noProof/>
              </w:rPr>
              <w:t>30 May 2024</w:t>
            </w:r>
          </w:p>
        </w:tc>
        <w:tc>
          <w:tcPr>
            <w:tcW w:w="2605" w:type="dxa"/>
          </w:tcPr>
          <w:p w14:paraId="210B36FB" w14:textId="77777777" w:rsidR="00AE1B59" w:rsidRDefault="0045286B" w:rsidP="007C556C">
            <w:r>
              <w:rPr>
                <w:noProof/>
              </w:rPr>
              <w:t>PO000696</w:t>
            </w:r>
          </w:p>
        </w:tc>
        <w:tc>
          <w:tcPr>
            <w:tcW w:w="2269" w:type="dxa"/>
          </w:tcPr>
          <w:p w14:paraId="46490E6E" w14:textId="77777777" w:rsidR="00AE1B59" w:rsidRDefault="0045286B" w:rsidP="00224F40">
            <w:pPr>
              <w:pStyle w:val="NoSpacing"/>
            </w:pPr>
            <w:r>
              <w:rPr>
                <w:noProof/>
              </w:rPr>
              <w:t>23086</w:t>
            </w:r>
          </w:p>
        </w:tc>
        <w:tc>
          <w:tcPr>
            <w:tcW w:w="2941" w:type="dxa"/>
          </w:tcPr>
          <w:p w14:paraId="7BBB643B" w14:textId="77777777" w:rsidR="0037755C" w:rsidRDefault="00AE1B59" w:rsidP="00224F40">
            <w:pPr>
              <w:pStyle w:val="NoSpacing"/>
            </w:pPr>
            <w:r>
              <w:rPr>
                <w:noProof/>
              </w:rPr>
              <w:t>Blaze Communication</w:t>
            </w:r>
            <w:r w:rsidR="0045286B">
              <w:rPr>
                <w:noProof/>
              </w:rPr>
              <w:t xml:space="preserve"> Ltd</w:t>
            </w:r>
          </w:p>
          <w:p w14:paraId="5F011634" w14:textId="77777777" w:rsidR="001973C2" w:rsidRDefault="0045286B" w:rsidP="00224F40">
            <w:pPr>
              <w:pStyle w:val="NoSpacing"/>
            </w:pPr>
            <w:r>
              <w:rPr>
                <w:noProof/>
              </w:rPr>
              <w:t>Sun House</w:t>
            </w:r>
          </w:p>
          <w:p w14:paraId="47BDC2F3" w14:textId="77777777" w:rsidR="001973C2" w:rsidRDefault="0045286B" w:rsidP="00224F40">
            <w:pPr>
              <w:pStyle w:val="NoSpacing"/>
            </w:pPr>
            <w:r>
              <w:rPr>
                <w:noProof/>
              </w:rPr>
              <w:t>64 Abbey Road</w:t>
            </w:r>
          </w:p>
          <w:p w14:paraId="55ECB9FF" w14:textId="77777777" w:rsidR="001973C2" w:rsidRDefault="0045286B" w:rsidP="00224F40">
            <w:pPr>
              <w:pStyle w:val="NoSpacing"/>
            </w:pPr>
            <w:r>
              <w:rPr>
                <w:noProof/>
              </w:rPr>
              <w:t>Enfield</w:t>
            </w:r>
          </w:p>
          <w:p w14:paraId="75A83DAE" w14:textId="77777777" w:rsidR="001973C2" w:rsidRDefault="0045286B" w:rsidP="00224F40">
            <w:pPr>
              <w:pStyle w:val="NoSpacing"/>
            </w:pPr>
            <w:r>
              <w:rPr>
                <w:noProof/>
              </w:rPr>
              <w:t>EN1 2QN</w:t>
            </w:r>
          </w:p>
          <w:p w14:paraId="52533871" w14:textId="77777777" w:rsidR="001973C2" w:rsidRDefault="001973C2" w:rsidP="00224F40">
            <w:pPr>
              <w:pStyle w:val="NoSpacing"/>
            </w:pPr>
          </w:p>
          <w:p w14:paraId="5DA9272F" w14:textId="77777777" w:rsidR="001973C2" w:rsidRDefault="0045286B" w:rsidP="00224F40">
            <w:pPr>
              <w:pStyle w:val="NoSpacing"/>
            </w:pPr>
            <w:r>
              <w:rPr>
                <w:noProof/>
              </w:rPr>
              <w:t>Phone: 0208 360 8244</w:t>
            </w:r>
          </w:p>
          <w:p w14:paraId="3D5111A3" w14:textId="77777777" w:rsidR="001973C2" w:rsidRDefault="001973C2" w:rsidP="00224F40">
            <w:pPr>
              <w:pStyle w:val="NoSpacing"/>
            </w:pPr>
          </w:p>
          <w:p w14:paraId="6A1E72B4" w14:textId="77777777" w:rsidR="0037755C" w:rsidRDefault="0045286B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14:paraId="3EEA8FD6" w14:textId="77777777" w:rsidR="004430D0" w:rsidRDefault="004430D0" w:rsidP="00224F40">
      <w:pPr>
        <w:pStyle w:val="NoSpacing"/>
      </w:pPr>
    </w:p>
    <w:p w14:paraId="479CCC39" w14:textId="77777777" w:rsidR="00245F79" w:rsidRDefault="00245F79" w:rsidP="00245F79">
      <w:pPr>
        <w:pStyle w:val="NoSpacing"/>
      </w:pPr>
    </w:p>
    <w:p w14:paraId="65538B7C" w14:textId="77777777" w:rsidR="00D20665" w:rsidRDefault="00D20665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07"/>
        <w:gridCol w:w="1210"/>
        <w:gridCol w:w="180"/>
        <w:gridCol w:w="1055"/>
        <w:gridCol w:w="1424"/>
        <w:gridCol w:w="1428"/>
      </w:tblGrid>
      <w:tr w:rsidR="001973C2" w14:paraId="7400CC56" w14:textId="77777777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14:paraId="511AF9A6" w14:textId="77777777" w:rsidR="006F3CDC" w:rsidRPr="00403B05" w:rsidRDefault="0045286B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gridSpan w:val="2"/>
            <w:tcBorders>
              <w:bottom w:val="single" w:sz="2" w:space="0" w:color="000000" w:themeColor="text1"/>
            </w:tcBorders>
          </w:tcPr>
          <w:p w14:paraId="12E83AD6" w14:textId="77777777" w:rsidR="006F3CDC" w:rsidRDefault="006F3CDC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14:paraId="7225DBF0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14:paraId="317368DF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14:paraId="338AEF08" w14:textId="77777777" w:rsidR="006F3CDC" w:rsidRPr="00CE65AB" w:rsidRDefault="0045286B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73C2" w14:paraId="28918144" w14:textId="77777777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14:paraId="5DABF58D" w14:textId="77777777" w:rsidR="006F3CDC" w:rsidRPr="00C842DB" w:rsidRDefault="006F3CDC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gridSpan w:val="2"/>
            <w:tcMar>
              <w:top w:w="0" w:type="dxa"/>
              <w:bottom w:w="0" w:type="dxa"/>
            </w:tcMar>
            <w:vAlign w:val="center"/>
          </w:tcPr>
          <w:p w14:paraId="28F81B3C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14:paraId="51398DAF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14:paraId="27FD57F4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14:paraId="3D23FC44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1973C2" w14:paraId="6873C6E1" w14:textId="77777777" w:rsidTr="00D35A5D">
        <w:trPr>
          <w:tblCellSpacing w:w="28" w:type="dxa"/>
        </w:trPr>
        <w:tc>
          <w:tcPr>
            <w:tcW w:w="2946" w:type="pct"/>
            <w:gridSpan w:val="2"/>
            <w:tcBorders>
              <w:bottom w:val="single" w:sz="4" w:space="0" w:color="BFBFBF" w:themeColor="background1" w:themeShade="BF"/>
            </w:tcBorders>
          </w:tcPr>
          <w:p w14:paraId="7118C8E5" w14:textId="77777777" w:rsidR="006F3CDC" w:rsidRDefault="0045286B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</w:rPr>
              <w:t xml:space="preserve"> Big Tote</w:t>
            </w:r>
          </w:p>
          <w:p w14:paraId="5EDFE610" w14:textId="77777777" w:rsidR="006F3CDC" w:rsidRPr="00D870FE" w:rsidRDefault="0045286B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4E89CACE" w14:textId="77777777" w:rsidR="001973C2" w:rsidRDefault="001973C2" w:rsidP="00602FDF">
            <w:pPr>
              <w:ind w:left="120" w:hanging="120"/>
            </w:pPr>
          </w:p>
          <w:p w14:paraId="17361642" w14:textId="77777777" w:rsidR="001973C2" w:rsidRDefault="0045286B" w:rsidP="00602FDF">
            <w:pPr>
              <w:ind w:left="120" w:hanging="120"/>
            </w:pPr>
            <w:r>
              <w:rPr>
                <w:noProof/>
              </w:rPr>
              <w:t>Screen Print 2 Colour(s) 2 Position(s) – i.e. same image both sides</w:t>
            </w:r>
          </w:p>
          <w:p w14:paraId="6081C5AA" w14:textId="77777777" w:rsidR="0045286B" w:rsidRDefault="0045286B" w:rsidP="00602FDF">
            <w:pPr>
              <w:ind w:left="120" w:hanging="120"/>
              <w:rPr>
                <w:noProof/>
              </w:rPr>
            </w:pPr>
          </w:p>
          <w:p w14:paraId="5ED9D028" w14:textId="6B2AB57F" w:rsidR="001973C2" w:rsidRDefault="0045286B" w:rsidP="00602FDF">
            <w:pPr>
              <w:ind w:left="120" w:hanging="120"/>
            </w:pPr>
            <w:r>
              <w:rPr>
                <w:noProof/>
              </w:rPr>
              <w:t>Deliver to I x UK address</w:t>
            </w:r>
          </w:p>
          <w:p w14:paraId="65136D04" w14:textId="77777777" w:rsidR="001973C2" w:rsidRDefault="001973C2" w:rsidP="00602FDF">
            <w:pPr>
              <w:ind w:left="120" w:hanging="120"/>
            </w:pPr>
          </w:p>
          <w:p w14:paraId="354A0E2B" w14:textId="0B9195C1" w:rsidR="006F3CDC" w:rsidRPr="00D870FE" w:rsidRDefault="0045286B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1250</w:t>
            </w:r>
          </w:p>
        </w:tc>
        <w:tc>
          <w:tcPr>
            <w:tcW w:w="60" w:type="pct"/>
            <w:tcBorders>
              <w:bottom w:val="single" w:sz="4" w:space="0" w:color="BFBFBF" w:themeColor="background1" w:themeShade="BF"/>
            </w:tcBorders>
          </w:tcPr>
          <w:p w14:paraId="750E47AF" w14:textId="77777777" w:rsidR="006F3CDC" w:rsidRPr="00D870FE" w:rsidRDefault="006F3CD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3FE0EA07" w14:textId="77777777" w:rsidR="006F3CDC" w:rsidRPr="00D870FE" w:rsidRDefault="006F3CD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327EE649" w14:textId="77777777" w:rsidR="006F3CDC" w:rsidRPr="00D870FE" w:rsidRDefault="0045286B" w:rsidP="00CC7ED1">
            <w:pPr>
              <w:jc w:val="right"/>
              <w:rPr>
                <w:szCs w:val="18"/>
              </w:rPr>
            </w:pPr>
            <w:r>
              <w:rPr>
                <w:noProof/>
              </w:rPr>
              <w:t>2,797.50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49554CE5" w14:textId="77777777" w:rsidR="006F3CDC" w:rsidRDefault="0045286B" w:rsidP="00D20665">
            <w:pPr>
              <w:jc w:val="right"/>
            </w:pPr>
            <w:r>
              <w:rPr>
                <w:noProof/>
                <w:szCs w:val="18"/>
              </w:rPr>
              <w:t>2,797.50</w:t>
            </w:r>
          </w:p>
        </w:tc>
      </w:tr>
      <w:tr w:rsidR="001973C2" w14:paraId="5BBB9F37" w14:textId="77777777" w:rsidTr="00D35A5D">
        <w:trPr>
          <w:tblCellSpacing w:w="28" w:type="dxa"/>
        </w:trPr>
        <w:tc>
          <w:tcPr>
            <w:tcW w:w="2946" w:type="pct"/>
            <w:gridSpan w:val="2"/>
            <w:tcBorders>
              <w:bottom w:val="single" w:sz="4" w:space="0" w:color="BFBFBF" w:themeColor="background1" w:themeShade="BF"/>
            </w:tcBorders>
          </w:tcPr>
          <w:p w14:paraId="3CA18FD6" w14:textId="77777777" w:rsidR="006F3CDC" w:rsidRDefault="0045286B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Bags -</w:t>
            </w:r>
            <w:r>
              <w:rPr>
                <w:noProof/>
              </w:rPr>
              <w:t xml:space="preserve"> Artwork set up</w:t>
            </w:r>
          </w:p>
          <w:p w14:paraId="1D17E660" w14:textId="77777777" w:rsidR="006F3CDC" w:rsidRPr="00D870FE" w:rsidRDefault="0045286B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Artwork origination</w:t>
            </w:r>
          </w:p>
        </w:tc>
        <w:tc>
          <w:tcPr>
            <w:tcW w:w="60" w:type="pct"/>
            <w:tcBorders>
              <w:bottom w:val="single" w:sz="4" w:space="0" w:color="BFBFBF" w:themeColor="background1" w:themeShade="BF"/>
            </w:tcBorders>
          </w:tcPr>
          <w:p w14:paraId="38EDBE5A" w14:textId="77777777" w:rsidR="006F3CDC" w:rsidRPr="00D870FE" w:rsidRDefault="006F3CD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13AC557E" w14:textId="77777777" w:rsidR="006F3CDC" w:rsidRPr="00D870FE" w:rsidRDefault="006F3CD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55589199" w14:textId="77777777" w:rsidR="006F3CDC" w:rsidRPr="00D870FE" w:rsidRDefault="0045286B" w:rsidP="00CC7ED1">
            <w:pPr>
              <w:jc w:val="right"/>
              <w:rPr>
                <w:szCs w:val="18"/>
              </w:rPr>
            </w:pPr>
            <w:r>
              <w:rPr>
                <w:noProof/>
              </w:rPr>
              <w:t>40.00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41D677B8" w14:textId="77777777" w:rsidR="006F3CDC" w:rsidRDefault="0045286B" w:rsidP="00D20665">
            <w:pPr>
              <w:jc w:val="right"/>
            </w:pPr>
            <w:r>
              <w:rPr>
                <w:noProof/>
                <w:szCs w:val="18"/>
              </w:rPr>
              <w:t>40.00</w:t>
            </w:r>
          </w:p>
        </w:tc>
      </w:tr>
    </w:tbl>
    <w:p w14:paraId="47D7E4DC" w14:textId="77777777" w:rsidR="00D20665" w:rsidRDefault="00D20665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1973C2" w14:paraId="0C092D98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4073AAA2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3065D31B" w14:textId="77777777" w:rsidR="00962EDF" w:rsidRPr="00D870FE" w:rsidRDefault="0045286B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4D608CDF" w14:textId="77777777" w:rsidR="00962EDF" w:rsidRPr="00D870FE" w:rsidRDefault="006F3CDC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2,837.50</w:t>
            </w:r>
          </w:p>
        </w:tc>
      </w:tr>
      <w:tr w:rsidR="001973C2" w14:paraId="7F0EDB66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5726C6E1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5A89B74" w14:textId="77777777" w:rsidR="00962EDF" w:rsidRPr="00D870FE" w:rsidRDefault="00141633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 xml:space="preserve">20% </w:t>
            </w:r>
            <w:r w:rsidR="0045286B">
              <w:rPr>
                <w:noProof/>
              </w:rPr>
              <w:t xml:space="preserve">(VAT on </w:t>
            </w:r>
            <w:r w:rsidR="0045286B">
              <w:rPr>
                <w:noProof/>
              </w:rPr>
              <w:t>Expenses)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0607254" w14:textId="77777777" w:rsidR="00962EDF" w:rsidRPr="00D870FE" w:rsidRDefault="00986A92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567.50</w:t>
            </w:r>
          </w:p>
        </w:tc>
      </w:tr>
      <w:tr w:rsidR="001973C2" w14:paraId="32FDD707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7803E4EB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4871F7CB" w14:textId="77777777" w:rsidR="00962EDF" w:rsidRPr="00962EDF" w:rsidRDefault="0045286B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573BFA4A" w14:textId="77777777" w:rsidR="00962EDF" w:rsidRPr="00962EDF" w:rsidRDefault="006F3CDC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3,405.00</w:t>
            </w:r>
          </w:p>
        </w:tc>
      </w:tr>
    </w:tbl>
    <w:p w14:paraId="4F2F01D5" w14:textId="77777777" w:rsidR="009A24EC" w:rsidRDefault="009A24EC" w:rsidP="009A24EC"/>
    <w:p w14:paraId="59661D7F" w14:textId="77777777" w:rsidR="00A22E86" w:rsidRPr="009A24EC" w:rsidRDefault="00A22E86" w:rsidP="0025371E">
      <w:pPr>
        <w:pStyle w:val="NoSpacing"/>
        <w:rPr>
          <w:b/>
        </w:rPr>
      </w:pPr>
    </w:p>
    <w:p w14:paraId="3D86782A" w14:textId="77777777" w:rsidR="009A24EC" w:rsidRDefault="009A24EC"/>
    <w:sectPr w:rsidR="009A24E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1D7F1" w14:textId="77777777" w:rsidR="0045286B" w:rsidRDefault="0045286B">
      <w:pPr>
        <w:spacing w:after="0" w:line="240" w:lineRule="auto"/>
      </w:pPr>
      <w:r>
        <w:separator/>
      </w:r>
    </w:p>
  </w:endnote>
  <w:endnote w:type="continuationSeparator" w:id="0">
    <w:p w14:paraId="615A11A9" w14:textId="77777777" w:rsidR="0045286B" w:rsidRDefault="004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82E4" w14:textId="77777777" w:rsidR="005A084A" w:rsidRDefault="005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ACA29" w14:textId="77777777" w:rsidR="00C3703D" w:rsidRDefault="0045286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20AAA" wp14:editId="1ECFF11A">
          <wp:simplePos x="0" y="0"/>
          <wp:positionH relativeFrom="margin">
            <wp:posOffset>-525145</wp:posOffset>
          </wp:positionH>
          <wp:positionV relativeFrom="margin">
            <wp:posOffset>9163685</wp:posOffset>
          </wp:positionV>
          <wp:extent cx="7528560" cy="784860"/>
          <wp:effectExtent l="0" t="0" r="0" b="0"/>
          <wp:wrapTight wrapText="bothSides">
            <wp:wrapPolygon edited="0">
              <wp:start x="0" y="0"/>
              <wp:lineTo x="0" y="20971"/>
              <wp:lineTo x="21534" y="20971"/>
              <wp:lineTo x="21534" y="0"/>
              <wp:lineTo x="0" y="0"/>
            </wp:wrapPolygon>
          </wp:wrapTight>
          <wp:docPr id="1122252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2390" name="Picture 1122252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1A43AA" w14:textId="77777777" w:rsidR="00C3703D" w:rsidRDefault="00C3703D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8103" w14:textId="77777777" w:rsidR="005A084A" w:rsidRDefault="005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04BBE" w14:textId="77777777" w:rsidR="0045286B" w:rsidRDefault="0045286B">
      <w:pPr>
        <w:spacing w:after="0" w:line="240" w:lineRule="auto"/>
      </w:pPr>
      <w:r>
        <w:separator/>
      </w:r>
    </w:p>
  </w:footnote>
  <w:footnote w:type="continuationSeparator" w:id="0">
    <w:p w14:paraId="4F04B5D8" w14:textId="77777777" w:rsidR="0045286B" w:rsidRDefault="004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BDA5" w14:textId="77777777" w:rsidR="005A084A" w:rsidRDefault="005A0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8A6F0" w14:textId="77777777" w:rsidR="00E460CA" w:rsidRDefault="00E460CA">
    <w:pPr>
      <w:pStyle w:val="Header"/>
    </w:pPr>
  </w:p>
  <w:p w14:paraId="0B1926E6" w14:textId="77777777" w:rsidR="00E460CA" w:rsidRDefault="00E46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0CEE7" w14:textId="77777777" w:rsidR="005A084A" w:rsidRDefault="005A0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9"/>
    <w:rsid w:val="00005065"/>
    <w:rsid w:val="0001742D"/>
    <w:rsid w:val="00020010"/>
    <w:rsid w:val="000968FE"/>
    <w:rsid w:val="000B1C50"/>
    <w:rsid w:val="000B6431"/>
    <w:rsid w:val="000D3000"/>
    <w:rsid w:val="000D69A1"/>
    <w:rsid w:val="000E6148"/>
    <w:rsid w:val="00111A0C"/>
    <w:rsid w:val="00141633"/>
    <w:rsid w:val="00182541"/>
    <w:rsid w:val="001973C2"/>
    <w:rsid w:val="001B2F57"/>
    <w:rsid w:val="001C02A9"/>
    <w:rsid w:val="001C2A2E"/>
    <w:rsid w:val="001F3FE6"/>
    <w:rsid w:val="00200FEE"/>
    <w:rsid w:val="00224F40"/>
    <w:rsid w:val="002276EF"/>
    <w:rsid w:val="002328C4"/>
    <w:rsid w:val="00245F79"/>
    <w:rsid w:val="00252CDB"/>
    <w:rsid w:val="0025371E"/>
    <w:rsid w:val="00263F19"/>
    <w:rsid w:val="002874EE"/>
    <w:rsid w:val="002B6763"/>
    <w:rsid w:val="002E3852"/>
    <w:rsid w:val="002F5D41"/>
    <w:rsid w:val="003515E5"/>
    <w:rsid w:val="0037755C"/>
    <w:rsid w:val="00385F4C"/>
    <w:rsid w:val="003907B9"/>
    <w:rsid w:val="003B39BB"/>
    <w:rsid w:val="003E2EFA"/>
    <w:rsid w:val="00403B05"/>
    <w:rsid w:val="00436F30"/>
    <w:rsid w:val="004373BA"/>
    <w:rsid w:val="004430D0"/>
    <w:rsid w:val="0045286B"/>
    <w:rsid w:val="00472350"/>
    <w:rsid w:val="00491BD3"/>
    <w:rsid w:val="00492840"/>
    <w:rsid w:val="004E210A"/>
    <w:rsid w:val="005155CB"/>
    <w:rsid w:val="00541EA2"/>
    <w:rsid w:val="00554BF6"/>
    <w:rsid w:val="00572349"/>
    <w:rsid w:val="005A084A"/>
    <w:rsid w:val="005B10D3"/>
    <w:rsid w:val="005D7232"/>
    <w:rsid w:val="005E134E"/>
    <w:rsid w:val="0060274A"/>
    <w:rsid w:val="00602FDF"/>
    <w:rsid w:val="00655CE9"/>
    <w:rsid w:val="006D0D0C"/>
    <w:rsid w:val="006F3CDC"/>
    <w:rsid w:val="00721AD9"/>
    <w:rsid w:val="00755C71"/>
    <w:rsid w:val="00757236"/>
    <w:rsid w:val="00761323"/>
    <w:rsid w:val="00781810"/>
    <w:rsid w:val="007904D5"/>
    <w:rsid w:val="00795F45"/>
    <w:rsid w:val="007B4EEF"/>
    <w:rsid w:val="007C18F2"/>
    <w:rsid w:val="007C348B"/>
    <w:rsid w:val="007C556C"/>
    <w:rsid w:val="007D1E3F"/>
    <w:rsid w:val="007F1AE5"/>
    <w:rsid w:val="00827F28"/>
    <w:rsid w:val="00836EBE"/>
    <w:rsid w:val="00842812"/>
    <w:rsid w:val="008A5AC7"/>
    <w:rsid w:val="008E7921"/>
    <w:rsid w:val="00915BA2"/>
    <w:rsid w:val="009252A0"/>
    <w:rsid w:val="00953FED"/>
    <w:rsid w:val="00962EDF"/>
    <w:rsid w:val="00964EC9"/>
    <w:rsid w:val="009710AA"/>
    <w:rsid w:val="00986A92"/>
    <w:rsid w:val="009A24EC"/>
    <w:rsid w:val="009B0D08"/>
    <w:rsid w:val="009B31E4"/>
    <w:rsid w:val="009B5C14"/>
    <w:rsid w:val="009C54EF"/>
    <w:rsid w:val="009C5F03"/>
    <w:rsid w:val="009C5F13"/>
    <w:rsid w:val="009E124E"/>
    <w:rsid w:val="009E2F62"/>
    <w:rsid w:val="00A02D6C"/>
    <w:rsid w:val="00A2198C"/>
    <w:rsid w:val="00A22E86"/>
    <w:rsid w:val="00A3265B"/>
    <w:rsid w:val="00A61755"/>
    <w:rsid w:val="00A76743"/>
    <w:rsid w:val="00AE1B59"/>
    <w:rsid w:val="00B20C7E"/>
    <w:rsid w:val="00B261EA"/>
    <w:rsid w:val="00B5005A"/>
    <w:rsid w:val="00B66422"/>
    <w:rsid w:val="00B703F0"/>
    <w:rsid w:val="00B92B83"/>
    <w:rsid w:val="00BA2D88"/>
    <w:rsid w:val="00BB7DD2"/>
    <w:rsid w:val="00BE5A81"/>
    <w:rsid w:val="00BF03E1"/>
    <w:rsid w:val="00C10CB6"/>
    <w:rsid w:val="00C32ACD"/>
    <w:rsid w:val="00C35196"/>
    <w:rsid w:val="00C3703D"/>
    <w:rsid w:val="00C73B6D"/>
    <w:rsid w:val="00C74C8A"/>
    <w:rsid w:val="00C842DB"/>
    <w:rsid w:val="00CC4F90"/>
    <w:rsid w:val="00CC7ED1"/>
    <w:rsid w:val="00CE65AB"/>
    <w:rsid w:val="00CF6321"/>
    <w:rsid w:val="00D12299"/>
    <w:rsid w:val="00D14724"/>
    <w:rsid w:val="00D20665"/>
    <w:rsid w:val="00D35A5D"/>
    <w:rsid w:val="00D40501"/>
    <w:rsid w:val="00D562A0"/>
    <w:rsid w:val="00D870FE"/>
    <w:rsid w:val="00D9242C"/>
    <w:rsid w:val="00D96705"/>
    <w:rsid w:val="00DA3524"/>
    <w:rsid w:val="00DA5FEF"/>
    <w:rsid w:val="00DC2EB8"/>
    <w:rsid w:val="00E10A84"/>
    <w:rsid w:val="00E355FB"/>
    <w:rsid w:val="00E42C7D"/>
    <w:rsid w:val="00E460CA"/>
    <w:rsid w:val="00E51F03"/>
    <w:rsid w:val="00E57771"/>
    <w:rsid w:val="00E72431"/>
    <w:rsid w:val="00E75060"/>
    <w:rsid w:val="00EB2D7D"/>
    <w:rsid w:val="00EE49B0"/>
    <w:rsid w:val="00F255D6"/>
    <w:rsid w:val="00F72BE2"/>
    <w:rsid w:val="00F832C8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858F"/>
  <w15:docId w15:val="{9756E247-B919-4674-A578-24051834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Webber</cp:lastModifiedBy>
  <cp:revision>2</cp:revision>
  <dcterms:created xsi:type="dcterms:W3CDTF">2024-05-30T08:47:00Z</dcterms:created>
  <dcterms:modified xsi:type="dcterms:W3CDTF">2024-05-30T08:47:00Z</dcterms:modified>
</cp:coreProperties>
</file>