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77B54AF2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30</w:t>
      </w:r>
      <w:r w:rsidR="00893F25">
        <w:rPr>
          <w:rFonts w:ascii="Century Gothic" w:hAnsi="Century Gothic"/>
          <w:b/>
          <w:color w:val="FF0000"/>
          <w:sz w:val="24"/>
          <w:szCs w:val="24"/>
        </w:rPr>
        <w:t>24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1</w:t>
      </w:r>
      <w:r w:rsidR="00893F25">
        <w:rPr>
          <w:rFonts w:ascii="Century Gothic" w:hAnsi="Century Gothic"/>
          <w:b/>
          <w:color w:val="FF0000"/>
          <w:sz w:val="24"/>
          <w:szCs w:val="24"/>
        </w:rPr>
        <w:t>7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3E0EA2">
        <w:rPr>
          <w:rFonts w:ascii="Century Gothic" w:hAnsi="Century Gothic"/>
          <w:b/>
          <w:color w:val="FF0000"/>
          <w:sz w:val="24"/>
          <w:szCs w:val="24"/>
        </w:rPr>
        <w:t>8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0B0A68B4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BAGCO</w:t>
      </w:r>
    </w:p>
    <w:p w14:paraId="354F3FB9" w14:textId="08648580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Mel</w:t>
      </w:r>
      <w:r w:rsidR="001E2123">
        <w:rPr>
          <w:rFonts w:ascii="Century Gothic" w:hAnsi="Century Gothic"/>
          <w:b/>
          <w:sz w:val="18"/>
          <w:szCs w:val="18"/>
        </w:rPr>
        <w:t xml:space="preserve">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01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959 560500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5DD61D14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219403</w:t>
      </w:r>
    </w:p>
    <w:p w14:paraId="622F4B7C" w14:textId="53E987C1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Broadstairs ECO Notebook</w:t>
      </w:r>
    </w:p>
    <w:p w14:paraId="70BB2E95" w14:textId="76A79717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 xml:space="preserve"> N9211</w:t>
      </w:r>
    </w:p>
    <w:p w14:paraId="4B6FAF4F" w14:textId="49267DDC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Light</w:t>
      </w:r>
      <w:r w:rsidR="00CF664D">
        <w:rPr>
          <w:rFonts w:ascii="Century Gothic" w:hAnsi="Century Gothic"/>
          <w:b/>
          <w:color w:val="FF0000"/>
          <w:sz w:val="18"/>
          <w:szCs w:val="18"/>
        </w:rPr>
        <w:t xml:space="preserve"> colour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material</w:t>
      </w:r>
    </w:p>
    <w:p w14:paraId="16A54CAF" w14:textId="25E6E05F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A5</w:t>
      </w:r>
    </w:p>
    <w:p w14:paraId="5E7B8706" w14:textId="3284DC8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Each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notebook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to be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print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ed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in black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on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the cover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with the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 xml:space="preserve"> Worldpay from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FIS logo – exactly as 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A1176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supplied</w:t>
      </w:r>
    </w:p>
    <w:p w14:paraId="43F7ECE3" w14:textId="31A4DB59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19479609" w14:textId="3B7A0265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893F25">
        <w:rPr>
          <w:rFonts w:ascii="Century Gothic" w:hAnsi="Century Gothic"/>
          <w:b/>
          <w:color w:val="FF0000"/>
          <w:sz w:val="18"/>
          <w:szCs w:val="18"/>
        </w:rPr>
        <w:t>150</w:t>
      </w:r>
      <w:bookmarkStart w:id="0" w:name="_GoBack"/>
      <w:bookmarkEnd w:id="0"/>
    </w:p>
    <w:p w14:paraId="6A539B61" w14:textId="68D32EB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0C0B51F5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2E063B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F6C5390" w14:textId="658087A1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0FC5F09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3E0EA2">
        <w:rPr>
          <w:rFonts w:ascii="Century Gothic" w:hAnsi="Century Gothic"/>
          <w:b/>
          <w:color w:val="FF0000"/>
          <w:sz w:val="18"/>
          <w:szCs w:val="18"/>
        </w:rPr>
        <w:t>ASAP – PLEASE ADVISE ABSOLUTE BEST DATE POSSIBLE</w:t>
      </w:r>
    </w:p>
    <w:p w14:paraId="4C25D597" w14:textId="678E9FA6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9A1F94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263B1A">
        <w:rPr>
          <w:rFonts w:ascii="Century Gothic" w:hAnsi="Century Gothic"/>
          <w:b/>
          <w:color w:val="FF0000"/>
          <w:sz w:val="18"/>
          <w:szCs w:val="18"/>
        </w:rPr>
        <w:t>PCM – AS ADDRESS BELOW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14B7347C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8A286A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25931"/>
    <w:rsid w:val="001340C2"/>
    <w:rsid w:val="00161396"/>
    <w:rsid w:val="00166678"/>
    <w:rsid w:val="00174758"/>
    <w:rsid w:val="001A4971"/>
    <w:rsid w:val="001D65C4"/>
    <w:rsid w:val="001E2123"/>
    <w:rsid w:val="00207361"/>
    <w:rsid w:val="0024303B"/>
    <w:rsid w:val="002477E8"/>
    <w:rsid w:val="00263B1A"/>
    <w:rsid w:val="0027369B"/>
    <w:rsid w:val="002B556F"/>
    <w:rsid w:val="002C4FEB"/>
    <w:rsid w:val="002E063B"/>
    <w:rsid w:val="003516B1"/>
    <w:rsid w:val="003561E8"/>
    <w:rsid w:val="003811F7"/>
    <w:rsid w:val="003A03ED"/>
    <w:rsid w:val="003E0EA2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75BEA"/>
    <w:rsid w:val="007A7854"/>
    <w:rsid w:val="007F3FF8"/>
    <w:rsid w:val="00893F25"/>
    <w:rsid w:val="008A286A"/>
    <w:rsid w:val="008C341D"/>
    <w:rsid w:val="008D6438"/>
    <w:rsid w:val="00917552"/>
    <w:rsid w:val="009230B9"/>
    <w:rsid w:val="00937C2F"/>
    <w:rsid w:val="00995584"/>
    <w:rsid w:val="009A1F94"/>
    <w:rsid w:val="009C20BE"/>
    <w:rsid w:val="00A0479D"/>
    <w:rsid w:val="00A11767"/>
    <w:rsid w:val="00A11AEC"/>
    <w:rsid w:val="00A27BFC"/>
    <w:rsid w:val="00A47272"/>
    <w:rsid w:val="00A505E3"/>
    <w:rsid w:val="00A64B71"/>
    <w:rsid w:val="00AA1AB2"/>
    <w:rsid w:val="00AF228F"/>
    <w:rsid w:val="00B74251"/>
    <w:rsid w:val="00BE066C"/>
    <w:rsid w:val="00BF2470"/>
    <w:rsid w:val="00C01A2D"/>
    <w:rsid w:val="00C62764"/>
    <w:rsid w:val="00C67F4B"/>
    <w:rsid w:val="00C85933"/>
    <w:rsid w:val="00C87BCE"/>
    <w:rsid w:val="00CA6D3F"/>
    <w:rsid w:val="00CD7A55"/>
    <w:rsid w:val="00CF664D"/>
    <w:rsid w:val="00D011B7"/>
    <w:rsid w:val="00D20DCA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cp:lastPrinted>2022-03-14T12:02:00Z</cp:lastPrinted>
  <dcterms:created xsi:type="dcterms:W3CDTF">2022-08-16T08:10:00Z</dcterms:created>
  <dcterms:modified xsi:type="dcterms:W3CDTF">2022-08-17T10:35:00Z</dcterms:modified>
</cp:coreProperties>
</file>