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3846" w14:textId="6760B197" w:rsidR="00C45753" w:rsidRPr="00417E7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417E70">
        <w:rPr>
          <w:rFonts w:ascii="Verdana" w:hAnsi="Verdana"/>
          <w:b/>
          <w:sz w:val="36"/>
          <w:szCs w:val="20"/>
        </w:rPr>
        <w:t>PURCHASE ORDER NO: 2</w:t>
      </w:r>
      <w:r w:rsidR="00417E70">
        <w:rPr>
          <w:rFonts w:ascii="Verdana" w:hAnsi="Verdana"/>
          <w:b/>
          <w:sz w:val="36"/>
          <w:szCs w:val="20"/>
        </w:rPr>
        <w:t>9415</w:t>
      </w:r>
      <w:r w:rsidRPr="00417E70">
        <w:rPr>
          <w:rFonts w:ascii="Verdana" w:hAnsi="Verdana"/>
          <w:b/>
          <w:sz w:val="36"/>
          <w:szCs w:val="20"/>
        </w:rPr>
        <w:tab/>
        <w:t xml:space="preserve"> </w:t>
      </w:r>
      <w:r w:rsidRPr="00417E70">
        <w:rPr>
          <w:rFonts w:ascii="Verdana" w:hAnsi="Verdana"/>
          <w:sz w:val="24"/>
          <w:szCs w:val="20"/>
        </w:rPr>
        <w:t>DATE:</w:t>
      </w:r>
      <w:r w:rsidRPr="00417E70">
        <w:rPr>
          <w:rFonts w:ascii="Verdana" w:hAnsi="Verdana"/>
          <w:sz w:val="24"/>
          <w:szCs w:val="20"/>
        </w:rPr>
        <w:tab/>
      </w:r>
      <w:r w:rsidR="00417E70">
        <w:rPr>
          <w:rFonts w:ascii="Verdana" w:hAnsi="Verdana"/>
          <w:sz w:val="24"/>
          <w:szCs w:val="20"/>
        </w:rPr>
        <w:t>30</w:t>
      </w:r>
      <w:r w:rsidR="00417E70" w:rsidRPr="00417E70">
        <w:rPr>
          <w:rFonts w:ascii="Verdana" w:hAnsi="Verdana"/>
          <w:sz w:val="24"/>
          <w:szCs w:val="20"/>
          <w:vertAlign w:val="superscript"/>
        </w:rPr>
        <w:t>th</w:t>
      </w:r>
      <w:r w:rsidR="00417E70">
        <w:rPr>
          <w:rFonts w:ascii="Verdana" w:hAnsi="Verdana"/>
          <w:sz w:val="24"/>
          <w:szCs w:val="20"/>
        </w:rPr>
        <w:t xml:space="preserve"> June 2022</w:t>
      </w:r>
      <w:r w:rsidRPr="00417E70">
        <w:rPr>
          <w:rFonts w:ascii="Verdana" w:hAnsi="Verdana"/>
          <w:b/>
          <w:sz w:val="36"/>
          <w:szCs w:val="20"/>
        </w:rPr>
        <w:tab/>
      </w:r>
    </w:p>
    <w:p w14:paraId="61AFBC28" w14:textId="77777777" w:rsidR="00C45753" w:rsidRPr="00417E7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DD22592" w14:textId="77777777" w:rsidR="00766828" w:rsidRPr="00417E70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417E70">
        <w:rPr>
          <w:rFonts w:ascii="Verdana" w:hAnsi="Verdana"/>
          <w:sz w:val="16"/>
          <w:szCs w:val="16"/>
        </w:rPr>
        <w:t>CONTACT:</w:t>
      </w:r>
      <w:r w:rsidRPr="00417E70">
        <w:rPr>
          <w:rFonts w:ascii="Verdana" w:hAnsi="Verdana"/>
          <w:sz w:val="16"/>
          <w:szCs w:val="16"/>
        </w:rPr>
        <w:tab/>
      </w:r>
      <w:r w:rsidR="00F30A50" w:rsidRPr="00417E70">
        <w:rPr>
          <w:rFonts w:ascii="Verdana" w:hAnsi="Verdana"/>
          <w:b/>
          <w:sz w:val="24"/>
          <w:szCs w:val="24"/>
        </w:rPr>
        <w:t>Production</w:t>
      </w:r>
      <w:r w:rsidRPr="00417E70">
        <w:rPr>
          <w:rFonts w:ascii="Verdana" w:hAnsi="Verdana"/>
          <w:sz w:val="16"/>
          <w:szCs w:val="16"/>
        </w:rPr>
        <w:tab/>
        <w:t>PHONE:</w:t>
      </w:r>
      <w:r w:rsidRPr="00417E70">
        <w:rPr>
          <w:rFonts w:ascii="Verdana" w:hAnsi="Verdana"/>
          <w:sz w:val="16"/>
          <w:szCs w:val="16"/>
        </w:rPr>
        <w:tab/>
      </w:r>
      <w:r w:rsidRPr="00417E70">
        <w:rPr>
          <w:rFonts w:ascii="Verdana" w:hAnsi="Verdana"/>
          <w:b/>
          <w:sz w:val="24"/>
          <w:szCs w:val="24"/>
        </w:rPr>
        <w:t>01672 519962</w:t>
      </w:r>
      <w:r w:rsidRPr="00417E70">
        <w:rPr>
          <w:rFonts w:ascii="Verdana" w:hAnsi="Verdana"/>
          <w:b/>
          <w:sz w:val="20"/>
          <w:szCs w:val="20"/>
        </w:rPr>
        <w:tab/>
      </w:r>
      <w:r w:rsidR="003B4CEB" w:rsidRPr="00417E70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417E70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1F8201D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417E70" w14:paraId="0A7906D4" w14:textId="77777777" w:rsidTr="0033537B">
        <w:tc>
          <w:tcPr>
            <w:tcW w:w="1077" w:type="dxa"/>
          </w:tcPr>
          <w:p w14:paraId="56F4DCB7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AC42CC7" w14:textId="663653AA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2F68F08" w14:textId="77777777" w:rsidR="00766828" w:rsidRPr="00417E7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7D9FD58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0D91833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3822057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021F6BD9" w14:textId="77777777" w:rsidR="00766828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417E70" w14:paraId="26254A3E" w14:textId="77777777" w:rsidTr="0033537B">
        <w:tc>
          <w:tcPr>
            <w:tcW w:w="1077" w:type="dxa"/>
          </w:tcPr>
          <w:p w14:paraId="60079FD3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F8B43F4" w14:textId="2A78AA4A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CBA97D2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D5F2542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17E70" w14:paraId="4FB1DA24" w14:textId="77777777" w:rsidTr="0033537B">
        <w:tc>
          <w:tcPr>
            <w:tcW w:w="1077" w:type="dxa"/>
          </w:tcPr>
          <w:p w14:paraId="7F9DEA43" w14:textId="77777777" w:rsidR="00766828" w:rsidRPr="00417E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30FFF4" w14:textId="0DB49196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3AD817F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F1C674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17E70" w14:paraId="452B38C5" w14:textId="77777777" w:rsidTr="0033537B">
        <w:tc>
          <w:tcPr>
            <w:tcW w:w="1077" w:type="dxa"/>
          </w:tcPr>
          <w:p w14:paraId="750A7363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F994C7" w14:textId="419209C8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DCD5AD9" w14:textId="77777777" w:rsidR="00766828" w:rsidRPr="00417E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4A233EC0" w14:textId="77777777" w:rsidR="00766828" w:rsidRPr="00417E7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7E7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62DC26C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417E70" w14:paraId="6BC78B88" w14:textId="77777777" w:rsidTr="00766828">
        <w:tc>
          <w:tcPr>
            <w:tcW w:w="1242" w:type="dxa"/>
          </w:tcPr>
          <w:p w14:paraId="44886F7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1282375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BE51E70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5FCD8DD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417E70" w14:paraId="428CDC59" w14:textId="77777777" w:rsidTr="00766828">
        <w:tc>
          <w:tcPr>
            <w:tcW w:w="1242" w:type="dxa"/>
          </w:tcPr>
          <w:p w14:paraId="6140C81B" w14:textId="780F43E4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0D499CA3" w14:textId="37586E79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B9825</w:t>
            </w:r>
          </w:p>
          <w:p w14:paraId="5C0AD11C" w14:textId="5B5E0A01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Seabrook Eco 5oz Recycled Cotton Tote</w:t>
            </w:r>
          </w:p>
          <w:p w14:paraId="26050C58" w14:textId="01B51004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Navy</w:t>
            </w:r>
          </w:p>
          <w:p w14:paraId="2AB75866" w14:textId="188893CA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43" w:type="dxa"/>
          </w:tcPr>
          <w:p w14:paraId="56C6FF05" w14:textId="2184DC1B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£0.59</w:t>
            </w:r>
          </w:p>
        </w:tc>
        <w:tc>
          <w:tcPr>
            <w:tcW w:w="1605" w:type="dxa"/>
          </w:tcPr>
          <w:p w14:paraId="2B3244F9" w14:textId="3C7B8039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£59.00</w:t>
            </w:r>
          </w:p>
        </w:tc>
      </w:tr>
      <w:tr w:rsidR="00774279" w:rsidRPr="00417E70" w14:paraId="764AC5CB" w14:textId="77777777" w:rsidTr="00766828">
        <w:tc>
          <w:tcPr>
            <w:tcW w:w="1242" w:type="dxa"/>
          </w:tcPr>
          <w:p w14:paraId="30EE1EA5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1A7164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CCDD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F07F28" w14:textId="77777777" w:rsidR="00766828" w:rsidRPr="00417E7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417E70" w14:paraId="38A7A1CB" w14:textId="77777777" w:rsidTr="00766828">
        <w:tc>
          <w:tcPr>
            <w:tcW w:w="1242" w:type="dxa"/>
          </w:tcPr>
          <w:p w14:paraId="2D92F9A7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804DB6" w14:textId="19B58F2F" w:rsidR="00766828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417E70" w:rsidRPr="00417E70">
              <w:rPr>
                <w:rFonts w:ascii="Verdana" w:hAnsi="Verdana" w:cs="Arial"/>
                <w:sz w:val="24"/>
                <w:szCs w:val="24"/>
              </w:rPr>
              <w:t>Printed with two colour (orange</w:t>
            </w:r>
            <w:r w:rsidR="008835EA">
              <w:rPr>
                <w:rFonts w:ascii="Verdana" w:hAnsi="Verdana" w:cs="Arial"/>
                <w:sz w:val="24"/>
                <w:szCs w:val="24"/>
              </w:rPr>
              <w:t xml:space="preserve"> 151c</w:t>
            </w:r>
            <w:r w:rsidR="00417E70" w:rsidRPr="00417E70">
              <w:rPr>
                <w:rFonts w:ascii="Verdana" w:hAnsi="Verdana" w:cs="Arial"/>
                <w:sz w:val="24"/>
                <w:szCs w:val="24"/>
              </w:rPr>
              <w:t xml:space="preserve"> and white) ‘Link Group’ logo to one position</w:t>
            </w:r>
          </w:p>
        </w:tc>
        <w:tc>
          <w:tcPr>
            <w:tcW w:w="1843" w:type="dxa"/>
          </w:tcPr>
          <w:p w14:paraId="27323B5A" w14:textId="57EE69EE" w:rsidR="00417E70" w:rsidRPr="00417E70" w:rsidRDefault="00417E70" w:rsidP="00417E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£0.58</w:t>
            </w:r>
          </w:p>
        </w:tc>
        <w:tc>
          <w:tcPr>
            <w:tcW w:w="1605" w:type="dxa"/>
          </w:tcPr>
          <w:p w14:paraId="4D1BA577" w14:textId="4F9C891E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£58.00</w:t>
            </w:r>
          </w:p>
        </w:tc>
      </w:tr>
    </w:tbl>
    <w:p w14:paraId="2C951928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417E70" w14:paraId="2FC6C2DF" w14:textId="77777777" w:rsidTr="00766828">
        <w:tc>
          <w:tcPr>
            <w:tcW w:w="7479" w:type="dxa"/>
            <w:vMerge w:val="restart"/>
          </w:tcPr>
          <w:p w14:paraId="6EF2E580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17E7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75B54C2" w14:textId="77777777" w:rsidR="00553EFD" w:rsidRPr="00417E7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5CFA106" w14:textId="77777777" w:rsidR="00766828" w:rsidRPr="00417E70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417E7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961111D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BDA4645" w14:textId="027494AA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£50.00</w:t>
            </w:r>
          </w:p>
        </w:tc>
      </w:tr>
      <w:tr w:rsidR="00774279" w:rsidRPr="00417E70" w14:paraId="0D51432B" w14:textId="77777777" w:rsidTr="00766828">
        <w:tc>
          <w:tcPr>
            <w:tcW w:w="7479" w:type="dxa"/>
            <w:vMerge/>
          </w:tcPr>
          <w:p w14:paraId="772EBDF3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3A046B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7C8617F" w14:textId="702B4D34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417E70" w14:paraId="70BB917C" w14:textId="77777777" w:rsidTr="00766828">
        <w:tc>
          <w:tcPr>
            <w:tcW w:w="7479" w:type="dxa"/>
            <w:vMerge/>
          </w:tcPr>
          <w:p w14:paraId="018A900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43A5B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71FF786B" w14:textId="67494CE7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£177.00</w:t>
            </w:r>
          </w:p>
        </w:tc>
      </w:tr>
    </w:tbl>
    <w:p w14:paraId="66C9428C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417E70" w14:paraId="0A1AD2A1" w14:textId="77777777" w:rsidTr="0033537B">
        <w:trPr>
          <w:trHeight w:val="218"/>
        </w:trPr>
        <w:tc>
          <w:tcPr>
            <w:tcW w:w="2802" w:type="dxa"/>
          </w:tcPr>
          <w:p w14:paraId="520AE27B" w14:textId="77777777" w:rsidR="00C45753" w:rsidRPr="00417E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69F5890" w14:textId="145D2879" w:rsidR="00C45753" w:rsidRPr="00417E70" w:rsidRDefault="00417E70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15</w:t>
            </w:r>
            <w:r w:rsidRPr="00417E70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July 2022</w:t>
            </w:r>
          </w:p>
        </w:tc>
        <w:tc>
          <w:tcPr>
            <w:tcW w:w="5290" w:type="dxa"/>
          </w:tcPr>
          <w:p w14:paraId="2A15318E" w14:textId="77777777" w:rsidR="00C45753" w:rsidRPr="00417E7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417E70" w14:paraId="78BB2385" w14:textId="77777777" w:rsidTr="0033537B">
        <w:trPr>
          <w:trHeight w:val="218"/>
        </w:trPr>
        <w:tc>
          <w:tcPr>
            <w:tcW w:w="2802" w:type="dxa"/>
          </w:tcPr>
          <w:p w14:paraId="420F2D40" w14:textId="77777777" w:rsidR="00C45753" w:rsidRPr="00417E7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B47C405" w14:textId="77777777" w:rsidR="00A2561E" w:rsidRPr="00417E7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B37D080" w14:textId="77777777" w:rsidR="00C45753" w:rsidRPr="00417E7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746B2CA" w14:textId="77777777" w:rsidR="0033537B" w:rsidRPr="00417E7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E45C5A0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417E7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5BB6796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417E7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417E7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6181C4E0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6AA7FB" w14:textId="77777777" w:rsidR="00C45753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417E70" w14:paraId="66DAF78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E4E8F44" w14:textId="77777777" w:rsidR="00C45753" w:rsidRPr="00417E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9579983" w14:textId="77777777" w:rsidR="00DC3518" w:rsidRPr="00417E70" w:rsidRDefault="00DC3518" w:rsidP="00101C95">
      <w:pPr>
        <w:tabs>
          <w:tab w:val="left" w:pos="4536"/>
        </w:tabs>
      </w:pPr>
    </w:p>
    <w:sectPr w:rsidR="00DC3518" w:rsidRPr="00417E7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AC53" w14:textId="77777777" w:rsidR="00417E70" w:rsidRDefault="00417E70" w:rsidP="00766828">
      <w:pPr>
        <w:spacing w:after="0" w:line="240" w:lineRule="auto"/>
      </w:pPr>
      <w:r>
        <w:separator/>
      </w:r>
    </w:p>
  </w:endnote>
  <w:endnote w:type="continuationSeparator" w:id="0">
    <w:p w14:paraId="343483AB" w14:textId="77777777" w:rsidR="00417E70" w:rsidRDefault="00417E7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DCCE" w14:textId="5F40F88D" w:rsidR="00101C95" w:rsidRPr="007F20CA" w:rsidRDefault="00417E7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20E318" wp14:editId="24FB7E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4FE64" w14:textId="00E5275E" w:rsidR="00101C95" w:rsidRPr="00C01C94" w:rsidRDefault="00417E7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AE99BC3" wp14:editId="12311AFD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0E3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DB4FE64" w14:textId="00E5275E" w:rsidR="00101C95" w:rsidRPr="00C01C94" w:rsidRDefault="00417E7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AE99BC3" wp14:editId="12311AFD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3AFBEFB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83E4521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57EEC154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B72B" w14:textId="77777777" w:rsidR="00417E70" w:rsidRDefault="00417E70" w:rsidP="00766828">
      <w:pPr>
        <w:spacing w:after="0" w:line="240" w:lineRule="auto"/>
      </w:pPr>
      <w:r>
        <w:separator/>
      </w:r>
    </w:p>
  </w:footnote>
  <w:footnote w:type="continuationSeparator" w:id="0">
    <w:p w14:paraId="56164410" w14:textId="77777777" w:rsidR="00417E70" w:rsidRDefault="00417E7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95DC" w14:textId="73FF16AF" w:rsidR="0033537B" w:rsidRDefault="00417E70" w:rsidP="00101C95">
    <w:pPr>
      <w:jc w:val="right"/>
    </w:pPr>
    <w:r>
      <w:rPr>
        <w:noProof/>
      </w:rPr>
      <w:drawing>
        <wp:inline distT="0" distB="0" distL="0" distR="0" wp14:anchorId="62B23179" wp14:editId="317516F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8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8b1c7c48-5f8d-4c91-9b8c-735549b38188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584E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17E70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835EA"/>
    <w:rsid w:val="008915DC"/>
    <w:rsid w:val="008A52AF"/>
    <w:rsid w:val="008D38ED"/>
    <w:rsid w:val="008D3CF6"/>
    <w:rsid w:val="008D54EE"/>
    <w:rsid w:val="009277F4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D504C"/>
    <w:rsid w:val="00E03EC8"/>
    <w:rsid w:val="00E14650"/>
    <w:rsid w:val="00E14E34"/>
    <w:rsid w:val="00E34385"/>
    <w:rsid w:val="00E47CD1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BDA62"/>
  <w15:chartTrackingRefBased/>
  <w15:docId w15:val="{59B2F183-8410-4288-A035-C309DE17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McDougall</dc:creator>
  <cp:keywords/>
  <dc:description/>
  <cp:lastModifiedBy>Hannah McDougall</cp:lastModifiedBy>
  <cp:revision>2</cp:revision>
  <dcterms:created xsi:type="dcterms:W3CDTF">2022-06-30T11:53:00Z</dcterms:created>
  <dcterms:modified xsi:type="dcterms:W3CDTF">2022-06-30T11:56:00Z</dcterms:modified>
</cp:coreProperties>
</file>