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0884" w14:textId="77777777" w:rsidR="00B2220A" w:rsidRDefault="00B2220A" w:rsidP="00B2220A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77713422" w14:textId="77777777" w:rsidR="00B2220A" w:rsidRDefault="00B2220A" w:rsidP="00B2220A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48C8A170" w14:textId="0E60D84B" w:rsidR="00B2220A" w:rsidRDefault="00B2220A" w:rsidP="00B2220A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ORDER NUMBER:  15</w:t>
      </w:r>
      <w:r w:rsidR="00BF3CA2">
        <w:rPr>
          <w:rFonts w:ascii="Arial" w:hAnsi="Arial" w:cs="Arial"/>
          <w:sz w:val="28"/>
          <w:szCs w:val="28"/>
        </w:rPr>
        <w:t>534</w:t>
      </w:r>
    </w:p>
    <w:p w14:paraId="53E62645" w14:textId="77777777" w:rsidR="00B2220A" w:rsidRDefault="00B2220A" w:rsidP="00B2220A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F570413" w14:textId="77777777" w:rsidR="00B2220A" w:rsidRDefault="00B2220A" w:rsidP="00B2220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ORDER TO: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DELIVERY ADDRESS:</w:t>
      </w:r>
    </w:p>
    <w:p w14:paraId="08443309" w14:textId="77777777" w:rsidR="00B2220A" w:rsidRDefault="00B2220A" w:rsidP="00B2220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STRICTLY UNDER PLAIN COVER</w:t>
      </w:r>
    </w:p>
    <w:tbl>
      <w:tblPr>
        <w:tblW w:w="921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818"/>
      </w:tblGrid>
      <w:tr w:rsidR="00B2220A" w14:paraId="0E1C28BD" w14:textId="77777777" w:rsidTr="00B2220A"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66837D" w14:textId="77777777" w:rsidR="00B2220A" w:rsidRDefault="00B2220A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C12978" w14:textId="77777777" w:rsidR="00B2220A" w:rsidRDefault="00BE51C7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BagCo</w:t>
            </w:r>
            <w:proofErr w:type="spellEnd"/>
          </w:p>
          <w:p w14:paraId="71DAA8A7" w14:textId="77777777" w:rsidR="00BF3CA2" w:rsidRDefault="00BF3CA2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CF141F" w14:textId="1760A65B" w:rsidR="00BF3CA2" w:rsidRDefault="00BF3CA2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9A9ACA" w14:textId="77777777" w:rsidR="00B2220A" w:rsidRDefault="00B222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650A180" w14:textId="7343FDC8" w:rsidR="00B2220A" w:rsidRDefault="00BF3CA2" w:rsidP="00BF3C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TBA</w:t>
            </w:r>
          </w:p>
          <w:p w14:paraId="126BD9B2" w14:textId="77777777" w:rsidR="00BF3CA2" w:rsidRDefault="00BF3CA2" w:rsidP="00BF3C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  <w:p w14:paraId="147F509B" w14:textId="77777777" w:rsidR="00BF3CA2" w:rsidRDefault="00BF3CA2" w:rsidP="00BF3C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  <w:p w14:paraId="61156DA4" w14:textId="6C850653" w:rsidR="00BF3CA2" w:rsidRDefault="00BF3CA2" w:rsidP="00BF3C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9538D4F" w14:textId="77777777" w:rsidR="00B2220A" w:rsidRDefault="00B2220A" w:rsidP="00B2220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QUANTITY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DESCRIPTION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PRICE</w:t>
      </w: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6640"/>
        <w:gridCol w:w="1559"/>
      </w:tblGrid>
      <w:tr w:rsidR="00B2220A" w14:paraId="10B22D37" w14:textId="77777777" w:rsidTr="00B2220A">
        <w:trPr>
          <w:trHeight w:val="269"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07CF" w14:textId="53A31E78" w:rsidR="00B2220A" w:rsidRDefault="00BF3CA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6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708F" w14:textId="35763FE7" w:rsidR="00B2220A" w:rsidRDefault="009F68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Broadstairs A5 Natural colour recycled </w:t>
            </w:r>
            <w:proofErr w:type="gramStart"/>
            <w:r>
              <w:rPr>
                <w:rFonts w:ascii="Arial" w:hAnsi="Arial" w:cs="Arial"/>
              </w:rPr>
              <w:t>Note Book</w:t>
            </w:r>
            <w:proofErr w:type="gramEnd"/>
            <w:r>
              <w:rPr>
                <w:rFonts w:ascii="Arial" w:hAnsi="Arial" w:cs="Arial"/>
              </w:rPr>
              <w:t xml:space="preserve"> with Black ribbon/marker printed to the front at bottom </w:t>
            </w:r>
            <w:r w:rsidR="00BF3CA2">
              <w:rPr>
                <w:rFonts w:ascii="Arial" w:hAnsi="Arial" w:cs="Arial"/>
              </w:rPr>
              <w:t>as previous order 15383.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6BE80D" w14:textId="6E07E32D" w:rsidR="00B2220A" w:rsidRDefault="009F68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</w:t>
            </w:r>
            <w:r w:rsidR="00BF3CA2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 xml:space="preserve"> each</w:t>
            </w:r>
          </w:p>
        </w:tc>
      </w:tr>
      <w:tr w:rsidR="00B2220A" w14:paraId="46B1D0A9" w14:textId="77777777" w:rsidTr="00B2220A">
        <w:trPr>
          <w:trHeight w:val="269"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7D5F70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17F7" w14:textId="4E173B7B" w:rsidR="00B2220A" w:rsidRDefault="009F68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Origination: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7B3520" w14:textId="25BCABB6" w:rsidR="00B2220A" w:rsidRDefault="008E7D1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F3CA2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B2220A" w14:paraId="14D6867A" w14:textId="77777777" w:rsidTr="00B2220A">
        <w:trPr>
          <w:trHeight w:val="269"/>
        </w:trPr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9EBA8A" w14:textId="77777777" w:rsidR="00B2220A" w:rsidRDefault="00B2220A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D21" w14:textId="4A85AC61" w:rsidR="00B2220A" w:rsidRDefault="009F68EE">
            <w:pPr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Carriage: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0988EA" w14:textId="5E533885" w:rsidR="00B2220A" w:rsidRDefault="00BF3CA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B2220A" w14:paraId="5526E618" w14:textId="77777777" w:rsidTr="00B2220A">
        <w:trPr>
          <w:trHeight w:val="217"/>
        </w:trPr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F1A767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CCEB" w14:textId="77777777" w:rsidR="00B2220A" w:rsidRDefault="00B2220A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553D8C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</w:tr>
      <w:tr w:rsidR="00B2220A" w14:paraId="0533719B" w14:textId="77777777" w:rsidTr="00B2220A">
        <w:trPr>
          <w:trHeight w:val="269"/>
        </w:trPr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561670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99DC" w14:textId="77777777" w:rsidR="00B2220A" w:rsidRDefault="00B2220A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 Countryside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C65839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</w:tr>
      <w:tr w:rsidR="00B2220A" w14:paraId="478B97AF" w14:textId="77777777" w:rsidTr="00B2220A">
        <w:trPr>
          <w:trHeight w:val="269"/>
        </w:trPr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99F431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E13" w14:textId="77777777" w:rsidR="00B2220A" w:rsidRDefault="00B2220A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A37351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</w:tr>
      <w:tr w:rsidR="00B2220A" w14:paraId="681255A9" w14:textId="77777777" w:rsidTr="00B2220A">
        <w:trPr>
          <w:trHeight w:val="269"/>
        </w:trPr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46E353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BD52" w14:textId="5EB7A737" w:rsidR="00B2220A" w:rsidRPr="00EB627C" w:rsidRDefault="00B2220A" w:rsidP="00EB62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Please email layout to </w:t>
            </w:r>
            <w:hyperlink r:id="rId10" w:history="1">
              <w:r w:rsidR="00EB627C" w:rsidRPr="007F021A">
                <w:rPr>
                  <w:rStyle w:val="Hyperlink"/>
                  <w:rFonts w:ascii="Arial" w:hAnsi="Arial" w:cs="Arial"/>
                  <w:sz w:val="24"/>
                  <w:szCs w:val="24"/>
                </w:rPr>
                <w:t>sales@promotionalgiftsdirect.co.uk</w:t>
              </w:r>
            </w:hyperlink>
            <w:r w:rsidR="00EB627C" w:rsidRPr="007F021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for approval</w:t>
            </w:r>
            <w:r w:rsidR="00EB627C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EAC848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</w:tr>
      <w:tr w:rsidR="00B2220A" w14:paraId="3244797C" w14:textId="77777777" w:rsidTr="00B2220A">
        <w:trPr>
          <w:trHeight w:val="269"/>
        </w:trPr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6D16A1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6FC" w14:textId="77777777" w:rsidR="00B2220A" w:rsidRDefault="00B2220A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8959BC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</w:tr>
      <w:tr w:rsidR="00B2220A" w14:paraId="652283B7" w14:textId="77777777" w:rsidTr="00B2220A">
        <w:trPr>
          <w:trHeight w:val="269"/>
        </w:trPr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7F54B03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4B7812" w14:textId="77777777" w:rsidR="00B2220A" w:rsidRDefault="00B2220A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4A3D68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823E183" w14:textId="77777777" w:rsidR="00B2220A" w:rsidRDefault="00B2220A" w:rsidP="00B2220A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138F5D39" w14:textId="402C5506" w:rsidR="00B2220A" w:rsidRDefault="00B2220A" w:rsidP="00B2220A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Delivery Date: </w:t>
      </w:r>
      <w:r w:rsidR="00094D31">
        <w:rPr>
          <w:rFonts w:ascii="Arial" w:hAnsi="Arial" w:cs="Arial"/>
          <w:color w:val="FF0000"/>
          <w:sz w:val="22"/>
          <w:szCs w:val="22"/>
        </w:rPr>
        <w:t xml:space="preserve"> </w:t>
      </w:r>
      <w:r w:rsidR="009F68EE">
        <w:rPr>
          <w:rFonts w:ascii="Arial" w:hAnsi="Arial" w:cs="Arial"/>
          <w:color w:val="FF0000"/>
          <w:sz w:val="22"/>
          <w:szCs w:val="22"/>
        </w:rPr>
        <w:t xml:space="preserve">On or before </w:t>
      </w:r>
      <w:r w:rsidR="00BF3CA2">
        <w:rPr>
          <w:rFonts w:ascii="Arial" w:hAnsi="Arial" w:cs="Arial"/>
          <w:color w:val="FF0000"/>
          <w:sz w:val="22"/>
          <w:szCs w:val="22"/>
        </w:rPr>
        <w:t>Tuesday 03</w:t>
      </w:r>
      <w:r w:rsidR="00BF3CA2" w:rsidRPr="00BF3CA2">
        <w:rPr>
          <w:rFonts w:ascii="Arial" w:hAnsi="Arial" w:cs="Arial"/>
          <w:color w:val="FF0000"/>
          <w:sz w:val="22"/>
          <w:szCs w:val="22"/>
          <w:vertAlign w:val="superscript"/>
        </w:rPr>
        <w:t>rd</w:t>
      </w:r>
      <w:r w:rsidR="00BF3CA2">
        <w:rPr>
          <w:rFonts w:ascii="Arial" w:hAnsi="Arial" w:cs="Arial"/>
          <w:color w:val="FF0000"/>
          <w:sz w:val="22"/>
          <w:szCs w:val="22"/>
        </w:rPr>
        <w:t xml:space="preserve"> May</w:t>
      </w:r>
      <w:r w:rsidR="009F68EE">
        <w:rPr>
          <w:rFonts w:ascii="Arial" w:hAnsi="Arial" w:cs="Arial"/>
          <w:color w:val="FF0000"/>
          <w:sz w:val="22"/>
          <w:szCs w:val="22"/>
        </w:rPr>
        <w:t xml:space="preserve"> 202</w:t>
      </w:r>
      <w:r w:rsidR="00BF3CA2">
        <w:rPr>
          <w:rFonts w:ascii="Arial" w:hAnsi="Arial" w:cs="Arial"/>
          <w:color w:val="FF0000"/>
          <w:sz w:val="22"/>
          <w:szCs w:val="22"/>
        </w:rPr>
        <w:t>2</w:t>
      </w:r>
      <w:r w:rsidR="009F68EE"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0A32502" w14:textId="77777777" w:rsidR="00B2220A" w:rsidRDefault="00B2220A" w:rsidP="00B2220A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</w:p>
    <w:p w14:paraId="7DF80648" w14:textId="0786FCF6" w:rsidR="00B2220A" w:rsidRDefault="00B2220A" w:rsidP="00B2220A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Delivery date must be </w:t>
      </w:r>
      <w:proofErr w:type="gramStart"/>
      <w:r>
        <w:rPr>
          <w:rFonts w:ascii="Arial" w:hAnsi="Arial" w:cs="Arial"/>
          <w:b w:val="0"/>
          <w:sz w:val="22"/>
          <w:szCs w:val="22"/>
          <w:u w:val="none"/>
        </w:rPr>
        <w:t>adhered to at all times</w:t>
      </w:r>
      <w:proofErr w:type="gramEnd"/>
      <w:r>
        <w:rPr>
          <w:rFonts w:ascii="Arial" w:hAnsi="Arial" w:cs="Arial"/>
          <w:b w:val="0"/>
          <w:sz w:val="22"/>
          <w:szCs w:val="22"/>
          <w:u w:val="none"/>
        </w:rPr>
        <w:t xml:space="preserve"> or order will be subject to cancellation.</w:t>
      </w:r>
    </w:p>
    <w:p w14:paraId="5354C08D" w14:textId="77777777" w:rsidR="00B2220A" w:rsidRDefault="00B2220A" w:rsidP="00B2220A">
      <w:pPr>
        <w:spacing w:after="0"/>
        <w:rPr>
          <w:rFonts w:ascii="Arial" w:hAnsi="Arial" w:cs="Arial"/>
        </w:rPr>
      </w:pPr>
    </w:p>
    <w:p w14:paraId="23E35A69" w14:textId="77777777" w:rsidR="00B2220A" w:rsidRDefault="00B2220A" w:rsidP="00B2220A">
      <w:pPr>
        <w:spacing w:after="0"/>
        <w:rPr>
          <w:rFonts w:ascii="Arial" w:hAnsi="Arial" w:cs="Arial"/>
        </w:rPr>
      </w:pPr>
    </w:p>
    <w:p w14:paraId="2F15E94D" w14:textId="674F9D95" w:rsidR="00B2220A" w:rsidRDefault="00B2220A" w:rsidP="00B2220A">
      <w:pPr>
        <w:spacing w:after="0"/>
        <w:rPr>
          <w:rFonts w:ascii="Calibri" w:hAnsi="Calibri" w:cs="Times New Roman"/>
        </w:rPr>
      </w:pPr>
      <w:r>
        <w:rPr>
          <w:rFonts w:ascii="Arial" w:hAnsi="Arial" w:cs="Arial"/>
        </w:rPr>
        <w:t xml:space="preserve">Ordered By: MARTIN </w:t>
      </w:r>
      <w:proofErr w:type="gramStart"/>
      <w:r>
        <w:rPr>
          <w:rFonts w:ascii="Arial" w:hAnsi="Arial" w:cs="Arial"/>
        </w:rPr>
        <w:t xml:space="preserve">BROOM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</w:t>
      </w:r>
      <w:r w:rsidR="00BF3CA2">
        <w:rPr>
          <w:rFonts w:ascii="Arial" w:hAnsi="Arial" w:cs="Arial"/>
        </w:rPr>
        <w:t>20th</w:t>
      </w:r>
      <w:r w:rsidR="00EF2FAA">
        <w:rPr>
          <w:rFonts w:ascii="Arial" w:hAnsi="Arial" w:cs="Arial"/>
        </w:rPr>
        <w:t xml:space="preserve"> </w:t>
      </w:r>
      <w:r w:rsidR="00BF3CA2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202</w:t>
      </w:r>
      <w:r w:rsidR="00BF3CA2">
        <w:rPr>
          <w:rFonts w:ascii="Arial" w:hAnsi="Arial" w:cs="Arial"/>
        </w:rPr>
        <w:t>2</w:t>
      </w:r>
    </w:p>
    <w:p w14:paraId="76A3ED3C" w14:textId="77777777" w:rsidR="00B2220A" w:rsidRDefault="00B2220A" w:rsidP="00B2220A"/>
    <w:p w14:paraId="44955AEA" w14:textId="77777777" w:rsidR="00E373E0" w:rsidRDefault="00E373E0" w:rsidP="00E373E0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sectPr w:rsidR="00E373E0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C206" w14:textId="77777777" w:rsidR="00FC590C" w:rsidRDefault="00FC590C" w:rsidP="00D55079">
      <w:pPr>
        <w:spacing w:after="0" w:line="240" w:lineRule="auto"/>
      </w:pPr>
      <w:r>
        <w:separator/>
      </w:r>
    </w:p>
  </w:endnote>
  <w:endnote w:type="continuationSeparator" w:id="0">
    <w:p w14:paraId="0618E4BB" w14:textId="77777777" w:rsidR="00FC590C" w:rsidRDefault="00FC590C" w:rsidP="00D5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>Fir Tree Lodge Doddinghurst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DE77" w14:textId="77777777" w:rsidR="00FC590C" w:rsidRDefault="00FC590C" w:rsidP="00D55079">
      <w:pPr>
        <w:spacing w:after="0" w:line="240" w:lineRule="auto"/>
      </w:pPr>
      <w:r>
        <w:separator/>
      </w:r>
    </w:p>
  </w:footnote>
  <w:footnote w:type="continuationSeparator" w:id="0">
    <w:p w14:paraId="2422C9DA" w14:textId="77777777" w:rsidR="00FC590C" w:rsidRDefault="00FC590C" w:rsidP="00D5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094D31"/>
    <w:rsid w:val="001658D1"/>
    <w:rsid w:val="00227F48"/>
    <w:rsid w:val="00236AB9"/>
    <w:rsid w:val="00342941"/>
    <w:rsid w:val="00485FF0"/>
    <w:rsid w:val="005F2643"/>
    <w:rsid w:val="0061237C"/>
    <w:rsid w:val="007A0FB5"/>
    <w:rsid w:val="007E5064"/>
    <w:rsid w:val="00865DFD"/>
    <w:rsid w:val="008E7D10"/>
    <w:rsid w:val="00923E4D"/>
    <w:rsid w:val="009F68EE"/>
    <w:rsid w:val="00A44DA1"/>
    <w:rsid w:val="00A83F97"/>
    <w:rsid w:val="00AA7821"/>
    <w:rsid w:val="00AE55B3"/>
    <w:rsid w:val="00B2220A"/>
    <w:rsid w:val="00BB5DB4"/>
    <w:rsid w:val="00BC4F7C"/>
    <w:rsid w:val="00BE51C7"/>
    <w:rsid w:val="00BF3CA2"/>
    <w:rsid w:val="00D503DF"/>
    <w:rsid w:val="00D55079"/>
    <w:rsid w:val="00D76B64"/>
    <w:rsid w:val="00DA5512"/>
    <w:rsid w:val="00DC0A76"/>
    <w:rsid w:val="00E373E0"/>
    <w:rsid w:val="00EB627C"/>
    <w:rsid w:val="00EF2FAA"/>
    <w:rsid w:val="00FB77AC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0" ma:contentTypeDescription="Create a new document." ma:contentTypeScope="" ma:versionID="ddb9cfc14b2e3cf46b62720a9f2a8358">
  <xsd:schema xmlns:xsd="http://www.w3.org/2001/XMLSchema" xmlns:xs="http://www.w3.org/2001/XMLSchema" xmlns:p="http://schemas.microsoft.com/office/2006/metadata/properties" xmlns:ns2="dcffa269-8c80-420e-bb55-a16867830cf9" targetNamespace="http://schemas.microsoft.com/office/2006/metadata/properties" ma:root="true" ma:fieldsID="41e5420ed79e2db88ca10041bc225ecb" ns2:_="">
    <xsd:import namespace="dcffa269-8c80-420e-bb55-a16867830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17956-5A5A-45B3-BFDB-F4B23E9FE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2</cp:revision>
  <dcterms:created xsi:type="dcterms:W3CDTF">2022-04-20T13:41:00Z</dcterms:created>
  <dcterms:modified xsi:type="dcterms:W3CDTF">2022-04-20T13:41:00Z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</Properties>
</file>